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71F27" w14:textId="77777777" w:rsidR="00A55707" w:rsidRPr="003825D1" w:rsidRDefault="00A55707" w:rsidP="77A2F325">
      <w:pPr>
        <w:contextualSpacing/>
        <w:jc w:val="both"/>
        <w:rPr>
          <w:rFonts w:ascii="Arial Narrow" w:hAnsi="Arial Narrow" w:cstheme="majorBidi"/>
          <w:b/>
          <w:bCs/>
          <w:smallCaps/>
          <w:sz w:val="36"/>
          <w:szCs w:val="36"/>
        </w:rPr>
      </w:pPr>
    </w:p>
    <w:p w14:paraId="6D02F35B" w14:textId="31509231" w:rsidR="00A55707" w:rsidRPr="003825D1" w:rsidRDefault="00A55707" w:rsidP="77A2F325">
      <w:pPr>
        <w:contextualSpacing/>
        <w:jc w:val="center"/>
        <w:rPr>
          <w:rFonts w:ascii="Arial Narrow" w:hAnsi="Arial Narrow" w:cstheme="majorBidi"/>
          <w:b/>
          <w:bCs/>
          <w:smallCaps/>
          <w:sz w:val="36"/>
          <w:szCs w:val="36"/>
        </w:rPr>
      </w:pPr>
      <w:r>
        <w:rPr>
          <w:noProof/>
        </w:rPr>
        <w:drawing>
          <wp:inline distT="0" distB="0" distL="0" distR="0" wp14:anchorId="226F15FD" wp14:editId="4975F527">
            <wp:extent cx="664168" cy="838200"/>
            <wp:effectExtent l="0" t="0" r="3175" b="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7482" cy="842382"/>
                    </a:xfrm>
                    <a:prstGeom prst="rect">
                      <a:avLst/>
                    </a:prstGeom>
                    <a:noFill/>
                    <a:ln>
                      <a:noFill/>
                    </a:ln>
                  </pic:spPr>
                </pic:pic>
              </a:graphicData>
            </a:graphic>
          </wp:inline>
        </w:drawing>
      </w:r>
    </w:p>
    <w:p w14:paraId="253EE23F" w14:textId="77777777" w:rsidR="00A55707" w:rsidRPr="008D31DB" w:rsidRDefault="00A55707" w:rsidP="77A2F325">
      <w:pPr>
        <w:contextualSpacing/>
        <w:jc w:val="both"/>
        <w:rPr>
          <w:rFonts w:ascii="Arial Narrow" w:hAnsi="Arial Narrow" w:cstheme="majorBidi"/>
          <w:smallCaps/>
          <w:sz w:val="36"/>
          <w:szCs w:val="36"/>
          <w:lang w:val="en-PH"/>
        </w:rPr>
      </w:pPr>
    </w:p>
    <w:p w14:paraId="787A4BD9" w14:textId="158A8971" w:rsidR="00A55707" w:rsidRPr="008D31DB" w:rsidRDefault="00A55707" w:rsidP="77A2F325">
      <w:pPr>
        <w:contextualSpacing/>
        <w:jc w:val="center"/>
        <w:rPr>
          <w:rFonts w:ascii="Impact" w:hAnsi="Impact" w:cstheme="majorBidi"/>
          <w:smallCaps/>
          <w:color w:val="ED7D31" w:themeColor="accent2"/>
          <w:sz w:val="56"/>
          <w:szCs w:val="56"/>
        </w:rPr>
      </w:pPr>
      <w:r w:rsidRPr="008D31DB">
        <w:rPr>
          <w:rFonts w:ascii="Impact" w:hAnsi="Impact" w:cstheme="majorBidi"/>
          <w:smallCaps/>
          <w:color w:val="ED7D31" w:themeColor="accent2"/>
          <w:sz w:val="56"/>
          <w:szCs w:val="56"/>
        </w:rPr>
        <w:t>Request for Proposal</w:t>
      </w:r>
    </w:p>
    <w:p w14:paraId="6E21E002" w14:textId="77777777" w:rsidR="007B3A62" w:rsidRPr="003825D1" w:rsidRDefault="007B3A62" w:rsidP="453A34EB">
      <w:pPr>
        <w:contextualSpacing/>
        <w:jc w:val="center"/>
        <w:rPr>
          <w:rFonts w:ascii="Arial Narrow" w:hAnsi="Arial Narrow" w:cstheme="majorBidi"/>
          <w:b/>
          <w:bCs/>
          <w:smallCaps/>
          <w:color w:val="C45911" w:themeColor="accent2" w:themeShade="BF"/>
          <w:sz w:val="72"/>
          <w:szCs w:val="72"/>
        </w:rPr>
      </w:pPr>
    </w:p>
    <w:p w14:paraId="79301979" w14:textId="77777777" w:rsidR="000C54DA" w:rsidRPr="00446CDA" w:rsidRDefault="000C54DA" w:rsidP="453A34EB">
      <w:pPr>
        <w:contextualSpacing/>
        <w:jc w:val="center"/>
        <w:rPr>
          <w:rFonts w:ascii="Arial Narrow" w:hAnsi="Arial Narrow" w:cstheme="majorBidi"/>
          <w:smallCaps/>
          <w:sz w:val="32"/>
          <w:szCs w:val="32"/>
          <w:highlight w:val="yellow"/>
        </w:rPr>
      </w:pPr>
    </w:p>
    <w:p w14:paraId="06BCB02F" w14:textId="4966056B" w:rsidR="00A55707" w:rsidRPr="00446CDA" w:rsidRDefault="004050E7" w:rsidP="77A2F325">
      <w:pPr>
        <w:contextualSpacing/>
        <w:jc w:val="center"/>
        <w:rPr>
          <w:rFonts w:ascii="Impact" w:hAnsi="Impact" w:cstheme="majorBidi"/>
          <w:smallCaps/>
          <w:sz w:val="40"/>
          <w:szCs w:val="40"/>
        </w:rPr>
      </w:pPr>
      <w:r>
        <w:rPr>
          <w:rFonts w:ascii="Impact" w:hAnsi="Impact" w:cstheme="majorBidi"/>
          <w:smallCaps/>
          <w:sz w:val="40"/>
          <w:szCs w:val="40"/>
        </w:rPr>
        <w:t xml:space="preserve">Non-Price </w:t>
      </w:r>
      <w:r w:rsidR="00C50441">
        <w:rPr>
          <w:rFonts w:ascii="Impact" w:hAnsi="Impact" w:cstheme="majorBidi"/>
          <w:smallCaps/>
          <w:sz w:val="40"/>
          <w:szCs w:val="40"/>
        </w:rPr>
        <w:t xml:space="preserve">Framework Agreement for </w:t>
      </w:r>
      <w:r w:rsidR="001F42D2" w:rsidRPr="001F42D2">
        <w:rPr>
          <w:rFonts w:ascii="Impact" w:hAnsi="Impact" w:cstheme="majorBidi"/>
          <w:smallCaps/>
          <w:sz w:val="40"/>
          <w:szCs w:val="40"/>
        </w:rPr>
        <w:t>Cyclone Shelter Minor Repair</w:t>
      </w:r>
      <w:r w:rsidR="00F54DEF">
        <w:rPr>
          <w:rFonts w:ascii="Impact" w:hAnsi="Impact" w:cstheme="majorBidi"/>
          <w:smallCaps/>
          <w:sz w:val="40"/>
          <w:szCs w:val="40"/>
        </w:rPr>
        <w:t xml:space="preserve"> at Khulna Region</w:t>
      </w:r>
    </w:p>
    <w:p w14:paraId="0E69EDB7" w14:textId="77777777" w:rsidR="007B3A62" w:rsidRPr="003825D1" w:rsidRDefault="007B3A62" w:rsidP="77A2F325">
      <w:pPr>
        <w:contextualSpacing/>
        <w:jc w:val="center"/>
        <w:rPr>
          <w:rFonts w:ascii="Arial Narrow" w:hAnsi="Arial Narrow" w:cstheme="majorBidi"/>
          <w:b/>
          <w:bCs/>
          <w:smallCaps/>
          <w:sz w:val="40"/>
          <w:szCs w:val="40"/>
        </w:rPr>
      </w:pPr>
    </w:p>
    <w:p w14:paraId="616C2424" w14:textId="77777777" w:rsidR="00E358B7" w:rsidRPr="003825D1" w:rsidRDefault="00E358B7" w:rsidP="77A2F325">
      <w:pPr>
        <w:contextualSpacing/>
        <w:jc w:val="center"/>
        <w:rPr>
          <w:rFonts w:ascii="Arial Narrow" w:hAnsi="Arial Narrow" w:cstheme="majorBidi"/>
          <w:b/>
          <w:bCs/>
          <w:smallCaps/>
          <w:sz w:val="40"/>
          <w:szCs w:val="40"/>
        </w:rPr>
      </w:pPr>
    </w:p>
    <w:p w14:paraId="51F7D86E" w14:textId="16D1801F" w:rsidR="00E358B7" w:rsidRPr="00CA4728" w:rsidRDefault="00E358B7" w:rsidP="77A2F325">
      <w:pPr>
        <w:contextualSpacing/>
        <w:jc w:val="center"/>
        <w:rPr>
          <w:rFonts w:ascii="Aptos" w:hAnsi="Aptos" w:cstheme="majorBidi"/>
          <w:b/>
          <w:bCs/>
          <w:smallCaps/>
          <w:sz w:val="28"/>
          <w:szCs w:val="28"/>
        </w:rPr>
      </w:pPr>
      <w:r w:rsidRPr="00CA4728">
        <w:rPr>
          <w:rFonts w:ascii="Aptos" w:hAnsi="Aptos" w:cstheme="majorBidi"/>
          <w:b/>
          <w:bCs/>
          <w:smallCaps/>
          <w:sz w:val="28"/>
          <w:szCs w:val="28"/>
        </w:rPr>
        <w:t xml:space="preserve">RFP </w:t>
      </w:r>
      <w:r w:rsidR="00446CDA" w:rsidRPr="00CA4728">
        <w:rPr>
          <w:rFonts w:ascii="Aptos" w:hAnsi="Aptos" w:cstheme="majorBidi"/>
          <w:b/>
          <w:bCs/>
          <w:smallCaps/>
          <w:sz w:val="28"/>
          <w:szCs w:val="28"/>
        </w:rPr>
        <w:t xml:space="preserve">DOCUMENT </w:t>
      </w:r>
      <w:r w:rsidR="00DC0D44" w:rsidRPr="00DC0D44">
        <w:rPr>
          <w:rFonts w:ascii="Aptos" w:hAnsi="Aptos" w:cstheme="majorBidi"/>
          <w:b/>
          <w:bCs/>
          <w:smallCaps/>
          <w:sz w:val="28"/>
          <w:szCs w:val="28"/>
        </w:rPr>
        <w:t>RF</w:t>
      </w:r>
      <w:r w:rsidR="00DC0D44">
        <w:rPr>
          <w:rFonts w:ascii="Aptos" w:hAnsi="Aptos" w:cstheme="majorBidi"/>
          <w:b/>
          <w:bCs/>
          <w:smallCaps/>
          <w:sz w:val="28"/>
          <w:szCs w:val="28"/>
        </w:rPr>
        <w:t>P/</w:t>
      </w:r>
      <w:r w:rsidR="00DC0D44" w:rsidRPr="00DC0D44">
        <w:rPr>
          <w:rFonts w:ascii="Aptos" w:hAnsi="Aptos" w:cstheme="majorBidi"/>
          <w:b/>
          <w:bCs/>
          <w:smallCaps/>
          <w:sz w:val="28"/>
          <w:szCs w:val="28"/>
        </w:rPr>
        <w:t>CBDO</w:t>
      </w:r>
      <w:r w:rsidR="00DC0D44">
        <w:rPr>
          <w:rFonts w:ascii="Aptos" w:hAnsi="Aptos" w:cstheme="majorBidi"/>
          <w:b/>
          <w:bCs/>
          <w:smallCaps/>
          <w:sz w:val="28"/>
          <w:szCs w:val="28"/>
        </w:rPr>
        <w:t>/</w:t>
      </w:r>
      <w:r w:rsidR="00DC0D44" w:rsidRPr="00DC0D44">
        <w:rPr>
          <w:rFonts w:ascii="Aptos" w:hAnsi="Aptos" w:cstheme="majorBidi"/>
          <w:b/>
          <w:bCs/>
          <w:smallCaps/>
          <w:sz w:val="28"/>
          <w:szCs w:val="28"/>
        </w:rPr>
        <w:t>FY-26</w:t>
      </w:r>
      <w:r w:rsidR="00DC0D44">
        <w:rPr>
          <w:rFonts w:ascii="Aptos" w:hAnsi="Aptos" w:cstheme="majorBidi"/>
          <w:b/>
          <w:bCs/>
          <w:smallCaps/>
          <w:sz w:val="28"/>
          <w:szCs w:val="28"/>
        </w:rPr>
        <w:t>/</w:t>
      </w:r>
      <w:r w:rsidR="00DC0D44" w:rsidRPr="00DC0D44">
        <w:rPr>
          <w:rFonts w:ascii="Aptos" w:hAnsi="Aptos" w:cstheme="majorBidi"/>
          <w:b/>
          <w:bCs/>
          <w:smallCaps/>
          <w:sz w:val="28"/>
          <w:szCs w:val="28"/>
        </w:rPr>
        <w:t>28</w:t>
      </w:r>
      <w:r w:rsidR="004050E7">
        <w:rPr>
          <w:rFonts w:ascii="Aptos" w:hAnsi="Aptos" w:cstheme="majorBidi"/>
          <w:b/>
          <w:bCs/>
          <w:smallCaps/>
          <w:sz w:val="28"/>
          <w:szCs w:val="28"/>
        </w:rPr>
        <w:t>4</w:t>
      </w:r>
    </w:p>
    <w:p w14:paraId="560CB3DA" w14:textId="77777777" w:rsidR="00A55707" w:rsidRPr="003825D1" w:rsidRDefault="00A55707" w:rsidP="00CA4728">
      <w:pPr>
        <w:contextualSpacing/>
        <w:rPr>
          <w:rFonts w:ascii="Arial Narrow" w:hAnsi="Arial Narrow" w:cstheme="majorBidi"/>
          <w:b/>
          <w:bCs/>
          <w:smallCaps/>
          <w:sz w:val="28"/>
          <w:szCs w:val="28"/>
        </w:rPr>
      </w:pPr>
    </w:p>
    <w:p w14:paraId="405C8897" w14:textId="54290C7B" w:rsidR="00A55707" w:rsidRPr="003825D1" w:rsidRDefault="00A55707" w:rsidP="77A2F325">
      <w:pPr>
        <w:contextualSpacing/>
        <w:jc w:val="center"/>
        <w:rPr>
          <w:rFonts w:ascii="Arial Narrow" w:hAnsi="Arial Narrow" w:cstheme="majorBidi"/>
          <w:b/>
          <w:bCs/>
          <w:smallCaps/>
          <w:sz w:val="28"/>
          <w:szCs w:val="28"/>
        </w:rPr>
      </w:pPr>
      <w:r w:rsidRPr="00CA4728">
        <w:rPr>
          <w:rFonts w:ascii="Aptos" w:hAnsi="Aptos" w:cstheme="majorBidi"/>
          <w:b/>
          <w:bCs/>
          <w:smallCaps/>
          <w:sz w:val="28"/>
          <w:szCs w:val="28"/>
        </w:rPr>
        <w:t>RFP Issue Date</w:t>
      </w:r>
      <w:r w:rsidR="00CB597C" w:rsidRPr="00CA4728">
        <w:rPr>
          <w:rFonts w:ascii="Aptos" w:hAnsi="Aptos" w:cstheme="majorBidi"/>
          <w:b/>
          <w:bCs/>
          <w:smallCaps/>
          <w:sz w:val="28"/>
          <w:szCs w:val="28"/>
        </w:rPr>
        <w:t>:</w:t>
      </w:r>
      <w:r w:rsidR="00CB597C" w:rsidRPr="453A34EB">
        <w:rPr>
          <w:rFonts w:ascii="Arial Narrow" w:hAnsi="Arial Narrow" w:cstheme="majorBidi"/>
          <w:b/>
          <w:bCs/>
          <w:smallCaps/>
          <w:sz w:val="28"/>
          <w:szCs w:val="28"/>
        </w:rPr>
        <w:t xml:space="preserve"> </w:t>
      </w:r>
      <w:r w:rsidR="00D01C3A">
        <w:rPr>
          <w:rFonts w:ascii="Arial Narrow" w:hAnsi="Arial Narrow" w:cstheme="majorBidi"/>
          <w:b/>
          <w:bCs/>
          <w:smallCaps/>
          <w:sz w:val="28"/>
          <w:szCs w:val="28"/>
        </w:rPr>
        <w:t>01 November</w:t>
      </w:r>
      <w:r w:rsidR="00AE7086">
        <w:rPr>
          <w:rFonts w:ascii="Arial Narrow" w:hAnsi="Arial Narrow" w:cstheme="majorBidi"/>
          <w:b/>
          <w:bCs/>
          <w:smallCaps/>
          <w:sz w:val="28"/>
          <w:szCs w:val="28"/>
        </w:rPr>
        <w:t xml:space="preserve"> 2025</w:t>
      </w:r>
    </w:p>
    <w:p w14:paraId="38F0CCE4" w14:textId="77777777" w:rsidR="00A55707" w:rsidRPr="003825D1" w:rsidRDefault="00A55707" w:rsidP="453A34EB">
      <w:pPr>
        <w:contextualSpacing/>
        <w:jc w:val="center"/>
        <w:rPr>
          <w:rFonts w:ascii="Arial Narrow" w:hAnsi="Arial Narrow" w:cstheme="majorBidi"/>
          <w:b/>
          <w:bCs/>
          <w:smallCaps/>
          <w:sz w:val="28"/>
          <w:szCs w:val="28"/>
        </w:rPr>
      </w:pPr>
    </w:p>
    <w:p w14:paraId="24E26E13" w14:textId="3BB47D97" w:rsidR="00AE7086" w:rsidRPr="003825D1" w:rsidRDefault="00A55707" w:rsidP="00AE7086">
      <w:pPr>
        <w:contextualSpacing/>
        <w:jc w:val="center"/>
        <w:rPr>
          <w:rFonts w:ascii="Arial Narrow" w:hAnsi="Arial Narrow" w:cstheme="majorBidi"/>
          <w:b/>
          <w:bCs/>
          <w:smallCaps/>
          <w:sz w:val="28"/>
          <w:szCs w:val="28"/>
        </w:rPr>
      </w:pPr>
      <w:r w:rsidRPr="00CA4728">
        <w:rPr>
          <w:rFonts w:ascii="Aptos" w:hAnsi="Aptos" w:cstheme="majorBidi"/>
          <w:b/>
          <w:bCs/>
          <w:smallCaps/>
          <w:sz w:val="28"/>
          <w:szCs w:val="28"/>
        </w:rPr>
        <w:t>P</w:t>
      </w:r>
      <w:r w:rsidR="00A635F5" w:rsidRPr="00CA4728">
        <w:rPr>
          <w:rFonts w:ascii="Aptos" w:hAnsi="Aptos" w:cstheme="majorBidi"/>
          <w:b/>
          <w:bCs/>
          <w:smallCaps/>
          <w:sz w:val="28"/>
          <w:szCs w:val="28"/>
        </w:rPr>
        <w:t>roposal</w:t>
      </w:r>
      <w:r w:rsidRPr="00CA4728">
        <w:rPr>
          <w:rFonts w:ascii="Aptos" w:hAnsi="Aptos" w:cstheme="majorBidi"/>
          <w:b/>
          <w:bCs/>
          <w:smallCaps/>
          <w:sz w:val="28"/>
          <w:szCs w:val="28"/>
        </w:rPr>
        <w:t xml:space="preserve"> </w:t>
      </w:r>
      <w:r w:rsidR="00D83A68" w:rsidRPr="00CA4728">
        <w:rPr>
          <w:rFonts w:ascii="Aptos" w:hAnsi="Aptos" w:cstheme="majorBidi"/>
          <w:b/>
          <w:bCs/>
          <w:smallCaps/>
          <w:sz w:val="28"/>
          <w:szCs w:val="28"/>
        </w:rPr>
        <w:t xml:space="preserve">submission </w:t>
      </w:r>
      <w:r w:rsidR="00CB597C" w:rsidRPr="00CA4728">
        <w:rPr>
          <w:rFonts w:ascii="Aptos" w:hAnsi="Aptos" w:cstheme="majorBidi"/>
          <w:b/>
          <w:bCs/>
          <w:smallCaps/>
          <w:sz w:val="28"/>
          <w:szCs w:val="28"/>
        </w:rPr>
        <w:t>DEADLINE:</w:t>
      </w:r>
      <w:r w:rsidRPr="453A34EB">
        <w:rPr>
          <w:rFonts w:ascii="Arial Narrow" w:hAnsi="Arial Narrow" w:cstheme="majorBidi"/>
          <w:b/>
          <w:bCs/>
          <w:smallCaps/>
          <w:sz w:val="28"/>
          <w:szCs w:val="28"/>
        </w:rPr>
        <w:t xml:space="preserve">  </w:t>
      </w:r>
      <w:r w:rsidR="003340C8">
        <w:rPr>
          <w:rFonts w:ascii="Arial Narrow" w:hAnsi="Arial Narrow" w:cstheme="majorBidi"/>
          <w:b/>
          <w:bCs/>
          <w:smallCaps/>
          <w:sz w:val="28"/>
          <w:szCs w:val="28"/>
        </w:rPr>
        <w:t>1</w:t>
      </w:r>
      <w:r w:rsidR="00AF48AD">
        <w:rPr>
          <w:rFonts w:ascii="Arial Narrow" w:hAnsi="Arial Narrow" w:cstheme="majorBidi"/>
          <w:b/>
          <w:bCs/>
          <w:smallCaps/>
          <w:sz w:val="28"/>
          <w:szCs w:val="28"/>
        </w:rPr>
        <w:t>2</w:t>
      </w:r>
      <w:r w:rsidR="003340C8">
        <w:rPr>
          <w:rFonts w:ascii="Arial Narrow" w:hAnsi="Arial Narrow" w:cstheme="majorBidi"/>
          <w:b/>
          <w:bCs/>
          <w:smallCaps/>
          <w:sz w:val="28"/>
          <w:szCs w:val="28"/>
        </w:rPr>
        <w:t xml:space="preserve"> November 2025</w:t>
      </w:r>
    </w:p>
    <w:p w14:paraId="08F11DF9" w14:textId="1DA595B6" w:rsidR="00A55707" w:rsidRPr="003825D1" w:rsidRDefault="00A55707" w:rsidP="77A2F325">
      <w:pPr>
        <w:contextualSpacing/>
        <w:jc w:val="center"/>
        <w:rPr>
          <w:rFonts w:ascii="Arial Narrow" w:hAnsi="Arial Narrow" w:cstheme="majorBidi"/>
          <w:b/>
          <w:bCs/>
          <w:smallCaps/>
          <w:sz w:val="28"/>
          <w:szCs w:val="28"/>
        </w:rPr>
      </w:pPr>
    </w:p>
    <w:p w14:paraId="25179673" w14:textId="77777777" w:rsidR="00A55707" w:rsidRPr="003825D1" w:rsidRDefault="00A55707" w:rsidP="453A34EB">
      <w:pPr>
        <w:contextualSpacing/>
        <w:jc w:val="center"/>
        <w:rPr>
          <w:rFonts w:ascii="Arial Narrow" w:hAnsi="Arial Narrow" w:cstheme="majorBidi"/>
          <w:b/>
          <w:bCs/>
          <w:smallCaps/>
          <w:sz w:val="28"/>
          <w:szCs w:val="28"/>
        </w:rPr>
      </w:pPr>
    </w:p>
    <w:p w14:paraId="2750CE5A" w14:textId="77777777" w:rsidR="007B3A62" w:rsidRPr="003825D1" w:rsidRDefault="007B3A62" w:rsidP="453A34EB">
      <w:pPr>
        <w:contextualSpacing/>
        <w:rPr>
          <w:rFonts w:ascii="Arial Narrow" w:hAnsi="Arial Narrow" w:cstheme="majorBidi"/>
          <w:b/>
          <w:bCs/>
          <w:smallCaps/>
          <w:sz w:val="28"/>
          <w:szCs w:val="28"/>
        </w:rPr>
      </w:pPr>
    </w:p>
    <w:p w14:paraId="111BC231"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CARE USA</w:t>
      </w:r>
    </w:p>
    <w:p w14:paraId="70F58B45"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151 Ellis Street NE</w:t>
      </w:r>
    </w:p>
    <w:p w14:paraId="16ECBC1F" w14:textId="77777777" w:rsidR="007B3A62" w:rsidRPr="00CA4728" w:rsidRDefault="007B3A62"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Atlanta, GA 30303-2440</w:t>
      </w:r>
    </w:p>
    <w:p w14:paraId="302847D5" w14:textId="77777777" w:rsidR="007B3A62" w:rsidRPr="00CA4728" w:rsidRDefault="007B3A62" w:rsidP="453A34EB">
      <w:pPr>
        <w:contextualSpacing/>
        <w:rPr>
          <w:rFonts w:ascii="Aptos" w:hAnsi="Aptos" w:cstheme="majorBidi"/>
          <w:b/>
          <w:bCs/>
          <w:smallCaps/>
          <w:sz w:val="24"/>
          <w:szCs w:val="24"/>
        </w:rPr>
      </w:pPr>
    </w:p>
    <w:p w14:paraId="5E9E2FA4" w14:textId="77777777" w:rsidR="00A55707" w:rsidRPr="00CA4728" w:rsidRDefault="00A55707" w:rsidP="77A2F325">
      <w:pPr>
        <w:contextualSpacing/>
        <w:jc w:val="center"/>
        <w:rPr>
          <w:rFonts w:ascii="Aptos" w:hAnsi="Aptos" w:cstheme="majorBidi"/>
          <w:b/>
          <w:bCs/>
          <w:smallCaps/>
          <w:sz w:val="24"/>
          <w:szCs w:val="24"/>
        </w:rPr>
      </w:pPr>
      <w:r w:rsidRPr="00CA4728">
        <w:rPr>
          <w:rFonts w:ascii="Aptos" w:hAnsi="Aptos" w:cstheme="majorBidi"/>
          <w:b/>
          <w:bCs/>
          <w:smallCaps/>
          <w:sz w:val="24"/>
          <w:szCs w:val="24"/>
        </w:rPr>
        <w:t>Confidential Document</w:t>
      </w:r>
    </w:p>
    <w:p w14:paraId="75967E04" w14:textId="77777777" w:rsidR="00A55707" w:rsidRPr="00CA4728" w:rsidRDefault="00A55707" w:rsidP="453A34EB">
      <w:pPr>
        <w:contextualSpacing/>
        <w:jc w:val="center"/>
        <w:rPr>
          <w:rFonts w:ascii="Aptos" w:hAnsi="Aptos" w:cstheme="majorBidi"/>
          <w:b/>
          <w:bCs/>
          <w:smallCaps/>
          <w:sz w:val="24"/>
          <w:szCs w:val="24"/>
        </w:rPr>
      </w:pPr>
    </w:p>
    <w:p w14:paraId="296D5EAF"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Prepared by</w:t>
      </w:r>
    </w:p>
    <w:p w14:paraId="63D62388" w14:textId="77777777" w:rsidR="00A55707" w:rsidRPr="00CA4728" w:rsidRDefault="00A55707" w:rsidP="453A34EB">
      <w:pPr>
        <w:contextualSpacing/>
        <w:jc w:val="center"/>
        <w:rPr>
          <w:rFonts w:ascii="Aptos" w:hAnsi="Aptos" w:cstheme="majorBidi"/>
          <w:b/>
          <w:bCs/>
          <w:smallCaps/>
          <w:sz w:val="24"/>
          <w:szCs w:val="24"/>
        </w:rPr>
      </w:pPr>
      <w:r w:rsidRPr="00CA4728">
        <w:rPr>
          <w:rFonts w:ascii="Aptos" w:hAnsi="Aptos" w:cstheme="majorBidi"/>
          <w:b/>
          <w:bCs/>
          <w:smallCaps/>
          <w:sz w:val="24"/>
          <w:szCs w:val="24"/>
        </w:rPr>
        <w:t>CARE ®</w:t>
      </w:r>
    </w:p>
    <w:p w14:paraId="291E0EF2" w14:textId="77777777" w:rsidR="00A55707" w:rsidRPr="003825D1" w:rsidRDefault="00A55707" w:rsidP="453A34EB">
      <w:pPr>
        <w:contextualSpacing/>
        <w:jc w:val="both"/>
        <w:rPr>
          <w:rFonts w:ascii="Arial Narrow" w:hAnsi="Arial Narrow" w:cstheme="majorBidi"/>
          <w:sz w:val="24"/>
          <w:szCs w:val="24"/>
        </w:rPr>
        <w:sectPr w:rsidR="00A55707" w:rsidRPr="003825D1" w:rsidSect="009945AD">
          <w:headerReference w:type="default" r:id="rId13"/>
          <w:footerReference w:type="even" r:id="rId14"/>
          <w:footerReference w:type="default" r:id="rId15"/>
          <w:headerReference w:type="first" r:id="rId16"/>
          <w:pgSz w:w="12240" w:h="15840" w:code="1"/>
          <w:pgMar w:top="1440" w:right="1440" w:bottom="1440" w:left="1440" w:header="720" w:footer="720" w:gutter="0"/>
          <w:cols w:space="720"/>
          <w:titlePg/>
        </w:sectPr>
      </w:pPr>
    </w:p>
    <w:sdt>
      <w:sdtPr>
        <w:rPr>
          <w:rFonts w:ascii="Aptos" w:eastAsia="Times New Roman" w:hAnsi="Aptos" w:cs="Times New Roman"/>
          <w:color w:val="auto"/>
          <w:sz w:val="24"/>
          <w:szCs w:val="24"/>
        </w:rPr>
        <w:id w:val="-1144039860"/>
        <w:docPartObj>
          <w:docPartGallery w:val="Table of Contents"/>
          <w:docPartUnique/>
        </w:docPartObj>
      </w:sdtPr>
      <w:sdtEndPr>
        <w:rPr>
          <w:b/>
          <w:bCs/>
          <w:noProof/>
        </w:rPr>
      </w:sdtEndPr>
      <w:sdtContent>
        <w:p w14:paraId="0468B403" w14:textId="77777777" w:rsidR="00F74819" w:rsidRPr="00CA4728" w:rsidRDefault="00F74819">
          <w:pPr>
            <w:pStyle w:val="TOCHeading"/>
            <w:rPr>
              <w:rFonts w:ascii="Aptos" w:hAnsi="Aptos"/>
              <w:sz w:val="24"/>
              <w:szCs w:val="24"/>
            </w:rPr>
          </w:pPr>
          <w:r w:rsidRPr="00CA4728">
            <w:rPr>
              <w:rFonts w:ascii="Aptos" w:hAnsi="Aptos"/>
              <w:sz w:val="24"/>
              <w:szCs w:val="24"/>
            </w:rPr>
            <w:t>Table of Contents</w:t>
          </w:r>
        </w:p>
        <w:p w14:paraId="50477604" w14:textId="77777777" w:rsidR="009368D6" w:rsidRPr="00CA4728" w:rsidRDefault="009368D6" w:rsidP="00A147F1">
          <w:pPr>
            <w:rPr>
              <w:rFonts w:ascii="Aptos" w:hAnsi="Aptos"/>
              <w:sz w:val="24"/>
              <w:szCs w:val="24"/>
            </w:rPr>
          </w:pPr>
        </w:p>
        <w:p w14:paraId="34AE3ABA" w14:textId="7E836DC8" w:rsidR="00633529" w:rsidRPr="00CA4728" w:rsidRDefault="00F74819">
          <w:pPr>
            <w:pStyle w:val="TOC1"/>
            <w:rPr>
              <w:rFonts w:ascii="Aptos" w:eastAsiaTheme="minorEastAsia" w:hAnsi="Aptos" w:cstheme="minorBidi"/>
              <w:color w:val="auto"/>
              <w:kern w:val="2"/>
              <w:sz w:val="24"/>
              <w:szCs w:val="24"/>
              <w14:ligatures w14:val="standardContextual"/>
            </w:rPr>
          </w:pPr>
          <w:r w:rsidRPr="00CA4728">
            <w:rPr>
              <w:rFonts w:ascii="Aptos" w:hAnsi="Aptos"/>
              <w:sz w:val="24"/>
              <w:szCs w:val="24"/>
            </w:rPr>
            <w:fldChar w:fldCharType="begin"/>
          </w:r>
          <w:r w:rsidRPr="00CA4728">
            <w:rPr>
              <w:rFonts w:ascii="Aptos" w:hAnsi="Aptos"/>
              <w:sz w:val="24"/>
              <w:szCs w:val="24"/>
            </w:rPr>
            <w:instrText xml:space="preserve"> TOC \o "1-3" \h \z \u </w:instrText>
          </w:r>
          <w:r w:rsidRPr="00CA4728">
            <w:rPr>
              <w:rFonts w:ascii="Aptos" w:hAnsi="Aptos"/>
              <w:sz w:val="24"/>
              <w:szCs w:val="24"/>
            </w:rPr>
            <w:fldChar w:fldCharType="separate"/>
          </w:r>
          <w:hyperlink w:anchor="_Toc210036300" w:history="1">
            <w:r w:rsidR="00633529" w:rsidRPr="00CA4728">
              <w:rPr>
                <w:rStyle w:val="Hyperlink"/>
                <w:rFonts w:ascii="Aptos" w:hAnsi="Aptos" w:cstheme="majorBidi"/>
                <w:smallCaps/>
                <w:sz w:val="24"/>
                <w:szCs w:val="24"/>
              </w:rPr>
              <w:t>1.</w:t>
            </w:r>
            <w:r w:rsidR="00633529" w:rsidRPr="00CA4728">
              <w:rPr>
                <w:rFonts w:ascii="Aptos" w:eastAsiaTheme="minorEastAsia" w:hAnsi="Aptos" w:cstheme="minorBidi"/>
                <w:color w:val="auto"/>
                <w:kern w:val="2"/>
                <w:sz w:val="24"/>
                <w:szCs w:val="24"/>
                <w14:ligatures w14:val="standardContextual"/>
              </w:rPr>
              <w:tab/>
            </w:r>
            <w:r w:rsidR="00633529" w:rsidRPr="00CA4728">
              <w:rPr>
                <w:rStyle w:val="Hyperlink"/>
                <w:rFonts w:ascii="Aptos" w:hAnsi="Aptos" w:cstheme="majorBidi"/>
                <w:smallCaps/>
                <w:sz w:val="24"/>
                <w:szCs w:val="24"/>
              </w:rPr>
              <w:t>ABOUT CARE</w:t>
            </w:r>
            <w:r w:rsidR="00633529" w:rsidRPr="00CA4728">
              <w:rPr>
                <w:rFonts w:ascii="Aptos" w:hAnsi="Aptos"/>
                <w:webHidden/>
                <w:sz w:val="24"/>
                <w:szCs w:val="24"/>
              </w:rPr>
              <w:tab/>
            </w:r>
            <w:r w:rsidR="00633529" w:rsidRPr="00CA4728">
              <w:rPr>
                <w:rFonts w:ascii="Aptos" w:hAnsi="Aptos"/>
                <w:webHidden/>
                <w:sz w:val="24"/>
                <w:szCs w:val="24"/>
              </w:rPr>
              <w:fldChar w:fldCharType="begin"/>
            </w:r>
            <w:r w:rsidR="00633529" w:rsidRPr="00CA4728">
              <w:rPr>
                <w:rFonts w:ascii="Aptos" w:hAnsi="Aptos"/>
                <w:webHidden/>
                <w:sz w:val="24"/>
                <w:szCs w:val="24"/>
              </w:rPr>
              <w:instrText xml:space="preserve"> PAGEREF _Toc210036300 \h </w:instrText>
            </w:r>
            <w:r w:rsidR="00633529" w:rsidRPr="00CA4728">
              <w:rPr>
                <w:rFonts w:ascii="Aptos" w:hAnsi="Aptos"/>
                <w:webHidden/>
                <w:sz w:val="24"/>
                <w:szCs w:val="24"/>
              </w:rPr>
            </w:r>
            <w:r w:rsidR="00633529" w:rsidRPr="00CA4728">
              <w:rPr>
                <w:rFonts w:ascii="Aptos" w:hAnsi="Aptos"/>
                <w:webHidden/>
                <w:sz w:val="24"/>
                <w:szCs w:val="24"/>
              </w:rPr>
              <w:fldChar w:fldCharType="separate"/>
            </w:r>
            <w:r w:rsidR="00633529" w:rsidRPr="00CA4728">
              <w:rPr>
                <w:rFonts w:ascii="Aptos" w:hAnsi="Aptos"/>
                <w:webHidden/>
                <w:sz w:val="24"/>
                <w:szCs w:val="24"/>
              </w:rPr>
              <w:t>1</w:t>
            </w:r>
            <w:r w:rsidR="00633529" w:rsidRPr="00CA4728">
              <w:rPr>
                <w:rFonts w:ascii="Aptos" w:hAnsi="Aptos"/>
                <w:webHidden/>
                <w:sz w:val="24"/>
                <w:szCs w:val="24"/>
              </w:rPr>
              <w:fldChar w:fldCharType="end"/>
            </w:r>
          </w:hyperlink>
        </w:p>
        <w:p w14:paraId="1B0FC7E4" w14:textId="0AF5AEA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1" w:history="1">
            <w:r w:rsidRPr="00CA4728">
              <w:rPr>
                <w:rStyle w:val="Hyperlink"/>
                <w:rFonts w:ascii="Aptos" w:hAnsi="Aptos" w:cstheme="majorBidi"/>
                <w:smallCaps/>
                <w:sz w:val="24"/>
                <w:szCs w:val="24"/>
              </w:rPr>
              <w:t>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GENERAL CONDITIONS and CLAUSES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77432E5" w14:textId="62ACCB5B"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2" w:history="1">
            <w:r w:rsidRPr="00CA4728">
              <w:rPr>
                <w:rStyle w:val="Hyperlink"/>
                <w:rFonts w:ascii="Aptos" w:hAnsi="Aptos" w:cstheme="majorBidi"/>
                <w:smallCaps/>
                <w:sz w:val="24"/>
                <w:szCs w:val="24"/>
              </w:rPr>
              <w:t>2.1.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CARE’s GENERAL CONDITIONS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4FD15674" w14:textId="683899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3" w:history="1">
            <w:r w:rsidRPr="00CA4728">
              <w:rPr>
                <w:rStyle w:val="Hyperlink"/>
                <w:rFonts w:ascii="Aptos" w:hAnsi="Aptos" w:cstheme="majorBidi"/>
                <w:smallCaps/>
                <w:sz w:val="24"/>
                <w:szCs w:val="24"/>
              </w:rPr>
              <w:t>2.2.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CONFIDENTIALITY/ NON-DISCLOSURE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2</w:t>
            </w:r>
            <w:r w:rsidRPr="00CA4728">
              <w:rPr>
                <w:rFonts w:ascii="Aptos" w:hAnsi="Aptos"/>
                <w:webHidden/>
                <w:sz w:val="24"/>
                <w:szCs w:val="24"/>
              </w:rPr>
              <w:fldChar w:fldCharType="end"/>
            </w:r>
          </w:hyperlink>
        </w:p>
        <w:p w14:paraId="2CEE831F" w14:textId="03C2A9D8"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4" w:history="1">
            <w:r w:rsidRPr="00CA4728">
              <w:rPr>
                <w:rStyle w:val="Hyperlink"/>
                <w:rFonts w:ascii="Aptos" w:hAnsi="Aptos" w:cstheme="majorBidi"/>
                <w:smallCaps/>
                <w:sz w:val="24"/>
                <w:szCs w:val="24"/>
              </w:rPr>
              <w:t>2.3.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PUBLICITY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5291414" w14:textId="6C47985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5" w:history="1">
            <w:r w:rsidRPr="00CA4728">
              <w:rPr>
                <w:rStyle w:val="Hyperlink"/>
                <w:rFonts w:ascii="Aptos" w:hAnsi="Aptos" w:cstheme="majorBidi"/>
                <w:smallCaps/>
                <w:sz w:val="24"/>
                <w:szCs w:val="24"/>
              </w:rPr>
              <w:t>2.4.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LIABILITY</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3F4189C" w14:textId="406D06D3"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6" w:history="1">
            <w:r w:rsidRPr="00CA4728">
              <w:rPr>
                <w:rStyle w:val="Hyperlink"/>
                <w:rFonts w:ascii="Aptos" w:hAnsi="Aptos" w:cstheme="majorBidi"/>
                <w:smallCaps/>
                <w:sz w:val="24"/>
                <w:szCs w:val="24"/>
              </w:rPr>
              <w:t>2.5.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FORCE MAJEURE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6660EE3D" w14:textId="214A1F8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7" w:history="1">
            <w:r w:rsidRPr="00CA4728">
              <w:rPr>
                <w:rStyle w:val="Hyperlink"/>
                <w:rFonts w:ascii="Aptos" w:hAnsi="Aptos" w:cstheme="majorBidi"/>
                <w:smallCaps/>
                <w:sz w:val="24"/>
                <w:szCs w:val="24"/>
              </w:rPr>
              <w:t>2.6.</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ERRORS AND OMISSIONS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_Toc210036307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2FA084A2" w14:textId="3BEC9F1A"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8" w:history="1">
            <w:r w:rsidRPr="00CA4728">
              <w:rPr>
                <w:rStyle w:val="Hyperlink"/>
                <w:rFonts w:ascii="Aptos" w:hAnsi="Aptos" w:cstheme="majorBidi"/>
                <w:smallCaps/>
                <w:sz w:val="24"/>
                <w:szCs w:val="24"/>
              </w:rPr>
              <w:t>2.7.</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OWNERSHIP OF WORK</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_Toc210036308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3C0D18F6" w14:textId="4D2B8B40"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09" w:history="1">
            <w:r w:rsidRPr="00CA4728">
              <w:rPr>
                <w:rStyle w:val="Hyperlink"/>
                <w:rFonts w:ascii="Aptos" w:hAnsi="Aptos" w:cstheme="majorBidi"/>
                <w:smallCaps/>
                <w:sz w:val="24"/>
                <w:szCs w:val="24"/>
              </w:rPr>
              <w:t>2.8.</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CONFLICT OF INTEREST</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_Toc210036309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5D837499" w14:textId="3853B976"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0" w:history="1">
            <w:r w:rsidRPr="00CA4728">
              <w:rPr>
                <w:rStyle w:val="Hyperlink"/>
                <w:rFonts w:ascii="Aptos" w:hAnsi="Aptos" w:cstheme="majorBidi"/>
                <w:smallCaps/>
                <w:sz w:val="24"/>
                <w:szCs w:val="24"/>
              </w:rPr>
              <w:t>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BIDDER’S DECLARATION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_Toc210036310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3</w:t>
            </w:r>
            <w:r w:rsidRPr="00CA4728">
              <w:rPr>
                <w:rFonts w:ascii="Aptos" w:hAnsi="Aptos"/>
                <w:webHidden/>
                <w:sz w:val="24"/>
                <w:szCs w:val="24"/>
              </w:rPr>
              <w:fldChar w:fldCharType="end"/>
            </w:r>
          </w:hyperlink>
        </w:p>
        <w:p w14:paraId="171D0C9E" w14:textId="0AE0BB89"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1" w:history="1">
            <w:r w:rsidRPr="00CA4728">
              <w:rPr>
                <w:rStyle w:val="Hyperlink"/>
                <w:rFonts w:ascii="Aptos" w:hAnsi="Aptos"/>
                <w:sz w:val="24"/>
                <w:szCs w:val="24"/>
              </w:rPr>
              <w:t>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CONDITIONS AND GUIDELINES FOR SUBMISSION OF PROPOSAL</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_Toc210036311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5079C69D" w14:textId="6140E3F7"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2" w:history="1">
            <w:r w:rsidRPr="00CA4728">
              <w:rPr>
                <w:rStyle w:val="Hyperlink"/>
                <w:rFonts w:ascii="Aptos" w:hAnsi="Aptos" w:cstheme="majorBidi"/>
                <w:smallCaps/>
                <w:sz w:val="24"/>
                <w:szCs w:val="24"/>
              </w:rPr>
              <w:t>4.1.</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PROPOSAL GUIDELINES</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_Toc210036312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6AC55E3B" w14:textId="08DE39E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3" w:history="1">
            <w:r w:rsidRPr="00CA4728">
              <w:rPr>
                <w:rStyle w:val="Hyperlink"/>
                <w:rFonts w:ascii="Aptos" w:hAnsi="Aptos" w:cstheme="majorBidi"/>
                <w:smallCaps/>
                <w:sz w:val="24"/>
                <w:szCs w:val="24"/>
              </w:rPr>
              <w:t>4.2.</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PURPOSE AND DESCRIPTION</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_Toc210036313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5</w:t>
            </w:r>
            <w:r w:rsidRPr="00CA4728">
              <w:rPr>
                <w:rFonts w:ascii="Aptos" w:hAnsi="Aptos"/>
                <w:webHidden/>
                <w:sz w:val="24"/>
                <w:szCs w:val="24"/>
              </w:rPr>
              <w:fldChar w:fldCharType="end"/>
            </w:r>
          </w:hyperlink>
        </w:p>
        <w:p w14:paraId="30BCFE89" w14:textId="3A0031C1"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4" w:history="1">
            <w:r w:rsidRPr="00CA4728">
              <w:rPr>
                <w:rStyle w:val="Hyperlink"/>
                <w:rFonts w:ascii="Aptos" w:hAnsi="Aptos" w:cstheme="majorBidi"/>
                <w:smallCaps/>
                <w:sz w:val="24"/>
                <w:szCs w:val="24"/>
              </w:rPr>
              <w:t>4.3.</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OVERVIEW</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_Toc210036314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5D7DA669" w14:textId="66FE4E32"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5" w:history="1">
            <w:r w:rsidRPr="00CA4728">
              <w:rPr>
                <w:rStyle w:val="Hyperlink"/>
                <w:rFonts w:ascii="Aptos" w:hAnsi="Aptos" w:cstheme="majorBidi"/>
                <w:smallCaps/>
                <w:sz w:val="24"/>
                <w:szCs w:val="24"/>
              </w:rPr>
              <w:t>4.4.</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PROJECT TIMELINE</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_Toc210036315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6</w:t>
            </w:r>
            <w:r w:rsidRPr="00CA4728">
              <w:rPr>
                <w:rFonts w:ascii="Aptos" w:hAnsi="Aptos"/>
                <w:webHidden/>
                <w:sz w:val="24"/>
                <w:szCs w:val="24"/>
              </w:rPr>
              <w:fldChar w:fldCharType="end"/>
            </w:r>
          </w:hyperlink>
        </w:p>
        <w:p w14:paraId="3865DF6A" w14:textId="4685A53E" w:rsidR="00633529" w:rsidRPr="00CA4728" w:rsidRDefault="00633529">
          <w:pPr>
            <w:pStyle w:val="TOC1"/>
            <w:rPr>
              <w:rFonts w:ascii="Aptos" w:eastAsiaTheme="minorEastAsia" w:hAnsi="Aptos" w:cstheme="minorBidi"/>
              <w:color w:val="auto"/>
              <w:kern w:val="2"/>
              <w:sz w:val="24"/>
              <w:szCs w:val="24"/>
              <w14:ligatures w14:val="standardContextual"/>
            </w:rPr>
          </w:pPr>
          <w:hyperlink w:anchor="_Toc210036316" w:history="1">
            <w:r w:rsidRPr="00CA4728">
              <w:rPr>
                <w:rStyle w:val="Hyperlink"/>
                <w:rFonts w:ascii="Aptos" w:hAnsi="Aptos" w:cstheme="majorBidi"/>
                <w:smallCaps/>
                <w:sz w:val="24"/>
                <w:szCs w:val="24"/>
              </w:rPr>
              <w:t>4.5.</w:t>
            </w:r>
            <w:r w:rsidRPr="00CA4728">
              <w:rPr>
                <w:rFonts w:ascii="Aptos" w:eastAsiaTheme="minorEastAsia" w:hAnsi="Aptos" w:cstheme="minorBidi"/>
                <w:color w:val="auto"/>
                <w:kern w:val="2"/>
                <w:sz w:val="24"/>
                <w:szCs w:val="24"/>
                <w14:ligatures w14:val="standardContextual"/>
              </w:rPr>
              <w:tab/>
            </w:r>
            <w:r w:rsidRPr="00CA4728">
              <w:rPr>
                <w:rStyle w:val="Hyperlink"/>
                <w:rFonts w:ascii="Aptos" w:hAnsi="Aptos" w:cstheme="majorBidi"/>
                <w:smallCaps/>
                <w:sz w:val="24"/>
                <w:szCs w:val="24"/>
              </w:rPr>
              <w:t>EVALUATION CRITERIA</w:t>
            </w:r>
            <w:r w:rsidRPr="00CA4728">
              <w:rPr>
                <w:rFonts w:ascii="Aptos" w:hAnsi="Aptos"/>
                <w:webHidden/>
                <w:sz w:val="24"/>
                <w:szCs w:val="24"/>
              </w:rPr>
              <w:tab/>
            </w:r>
            <w:r w:rsidRPr="00CA4728">
              <w:rPr>
                <w:rFonts w:ascii="Aptos" w:hAnsi="Aptos"/>
                <w:webHidden/>
                <w:sz w:val="24"/>
                <w:szCs w:val="24"/>
              </w:rPr>
              <w:fldChar w:fldCharType="begin"/>
            </w:r>
            <w:r w:rsidRPr="00CA4728">
              <w:rPr>
                <w:rFonts w:ascii="Aptos" w:hAnsi="Aptos"/>
                <w:webHidden/>
                <w:sz w:val="24"/>
                <w:szCs w:val="24"/>
              </w:rPr>
              <w:instrText xml:space="preserve"> PAGEREF _Toc210036316 \h </w:instrText>
            </w:r>
            <w:r w:rsidRPr="00CA4728">
              <w:rPr>
                <w:rFonts w:ascii="Aptos" w:hAnsi="Aptos"/>
                <w:webHidden/>
                <w:sz w:val="24"/>
                <w:szCs w:val="24"/>
              </w:rPr>
            </w:r>
            <w:r w:rsidRPr="00CA4728">
              <w:rPr>
                <w:rFonts w:ascii="Aptos" w:hAnsi="Aptos"/>
                <w:webHidden/>
                <w:sz w:val="24"/>
                <w:szCs w:val="24"/>
              </w:rPr>
              <w:fldChar w:fldCharType="separate"/>
            </w:r>
            <w:r w:rsidRPr="00CA4728">
              <w:rPr>
                <w:rFonts w:ascii="Aptos" w:hAnsi="Aptos"/>
                <w:webHidden/>
                <w:sz w:val="24"/>
                <w:szCs w:val="24"/>
              </w:rPr>
              <w:t>8</w:t>
            </w:r>
            <w:r w:rsidRPr="00CA4728">
              <w:rPr>
                <w:rFonts w:ascii="Aptos" w:hAnsi="Aptos"/>
                <w:webHidden/>
                <w:sz w:val="24"/>
                <w:szCs w:val="24"/>
              </w:rPr>
              <w:fldChar w:fldCharType="end"/>
            </w:r>
          </w:hyperlink>
        </w:p>
        <w:p w14:paraId="742D0D61" w14:textId="3738B41C" w:rsidR="00D01F4D" w:rsidRPr="00CA4728" w:rsidRDefault="00F74819" w:rsidP="00633529">
          <w:pPr>
            <w:rPr>
              <w:rFonts w:ascii="Aptos" w:hAnsi="Aptos"/>
              <w:sz w:val="24"/>
              <w:szCs w:val="24"/>
            </w:rPr>
          </w:pPr>
          <w:r w:rsidRPr="00CA4728">
            <w:rPr>
              <w:rFonts w:ascii="Aptos" w:hAnsi="Aptos"/>
              <w:b/>
              <w:bCs/>
              <w:noProof/>
              <w:sz w:val="24"/>
              <w:szCs w:val="24"/>
            </w:rPr>
            <w:fldChar w:fldCharType="end"/>
          </w:r>
        </w:p>
      </w:sdtContent>
    </w:sdt>
    <w:p w14:paraId="5E6BB768" w14:textId="77777777" w:rsidR="00633529" w:rsidRDefault="00633529" w:rsidP="00633529">
      <w:pPr>
        <w:pStyle w:val="Heading1"/>
        <w:ind w:left="360"/>
        <w:contextualSpacing/>
        <w:jc w:val="both"/>
        <w:rPr>
          <w:rFonts w:ascii="Arial Narrow" w:hAnsi="Arial Narrow" w:cstheme="majorBidi"/>
          <w:smallCaps/>
          <w:color w:val="C45911" w:themeColor="accent2" w:themeShade="BF"/>
          <w:sz w:val="24"/>
          <w:szCs w:val="24"/>
        </w:rPr>
      </w:pPr>
      <w:bookmarkStart w:id="0" w:name="_Toc210036300"/>
    </w:p>
    <w:p w14:paraId="60DF8D91" w14:textId="77777777" w:rsidR="00633529" w:rsidRDefault="00633529" w:rsidP="00633529"/>
    <w:p w14:paraId="692CB142" w14:textId="77777777" w:rsidR="00633529" w:rsidRDefault="00633529" w:rsidP="00633529"/>
    <w:p w14:paraId="75D3337D" w14:textId="77777777" w:rsidR="00633529" w:rsidRDefault="00633529" w:rsidP="00633529"/>
    <w:p w14:paraId="27A255E3" w14:textId="77777777" w:rsidR="00633529" w:rsidRDefault="00633529" w:rsidP="00633529"/>
    <w:p w14:paraId="50D615B1" w14:textId="77777777" w:rsidR="00633529" w:rsidRDefault="00633529" w:rsidP="00633529"/>
    <w:p w14:paraId="00547DF9" w14:textId="77777777" w:rsidR="00633529" w:rsidRDefault="00633529" w:rsidP="00633529"/>
    <w:p w14:paraId="4B67A149" w14:textId="77777777" w:rsidR="00633529" w:rsidRPr="00633529" w:rsidRDefault="00633529" w:rsidP="00633529"/>
    <w:p w14:paraId="3E6753AC" w14:textId="1021093A" w:rsidR="00F2137C" w:rsidRPr="00CA4728" w:rsidRDefault="00F2137C" w:rsidP="77A2F325">
      <w:pPr>
        <w:pStyle w:val="Heading1"/>
        <w:numPr>
          <w:ilvl w:val="0"/>
          <w:numId w:val="1"/>
        </w:numPr>
        <w:contextualSpacing/>
        <w:jc w:val="both"/>
        <w:rPr>
          <w:rFonts w:ascii="Aptos" w:hAnsi="Aptos" w:cstheme="majorBidi"/>
          <w:smallCaps/>
          <w:color w:val="C45911" w:themeColor="accent2" w:themeShade="BF"/>
          <w:sz w:val="28"/>
          <w:szCs w:val="28"/>
        </w:rPr>
      </w:pPr>
      <w:r w:rsidRPr="00CA4728">
        <w:rPr>
          <w:rFonts w:ascii="Aptos" w:hAnsi="Aptos" w:cstheme="majorBidi"/>
          <w:smallCaps/>
          <w:color w:val="C45911" w:themeColor="accent2" w:themeShade="BF"/>
          <w:sz w:val="28"/>
          <w:szCs w:val="28"/>
        </w:rPr>
        <w:lastRenderedPageBreak/>
        <w:t>ABOUT CARE</w:t>
      </w:r>
      <w:bookmarkEnd w:id="0"/>
    </w:p>
    <w:p w14:paraId="4F04748E"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At CARE, we seek a world of hope, inclusion, and social justice, where poverty has been overcome and people live with dignity and security.</w:t>
      </w:r>
    </w:p>
    <w:p w14:paraId="78F85455" w14:textId="77777777" w:rsidR="00A55707" w:rsidRPr="00CA4728" w:rsidRDefault="00A55707"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4F28A8FD" w:rsidR="00D57A89" w:rsidRPr="00CA4728" w:rsidRDefault="003825D1" w:rsidP="77A2F325">
      <w:pPr>
        <w:spacing w:before="100" w:beforeAutospacing="1" w:after="100" w:afterAutospacing="1"/>
        <w:ind w:left="360"/>
        <w:jc w:val="both"/>
        <w:rPr>
          <w:rFonts w:ascii="Aptos" w:hAnsi="Aptos" w:cstheme="majorBidi"/>
          <w:sz w:val="24"/>
          <w:szCs w:val="24"/>
        </w:rPr>
      </w:pPr>
      <w:r w:rsidRPr="00CA4728">
        <w:rPr>
          <w:rFonts w:ascii="Aptos" w:hAnsi="Aptos" w:cstheme="majorBidi"/>
          <w:sz w:val="24"/>
          <w:szCs w:val="24"/>
        </w:rPr>
        <w:t>For more information about CARE and our work</w:t>
      </w:r>
      <w:r w:rsidR="00D57A89" w:rsidRPr="00CA4728">
        <w:rPr>
          <w:rFonts w:ascii="Aptos" w:hAnsi="Aptos" w:cstheme="majorBidi"/>
          <w:sz w:val="24"/>
          <w:szCs w:val="24"/>
        </w:rPr>
        <w:t>,</w:t>
      </w:r>
      <w:r w:rsidR="007D35B8" w:rsidRPr="00CA4728">
        <w:rPr>
          <w:rFonts w:ascii="Aptos" w:hAnsi="Aptos" w:cstheme="majorBidi"/>
          <w:sz w:val="24"/>
          <w:szCs w:val="24"/>
        </w:rPr>
        <w:t xml:space="preserve"> visit:</w:t>
      </w:r>
      <w:r w:rsidR="00D57A89" w:rsidRPr="00CA4728">
        <w:rPr>
          <w:rFonts w:ascii="Aptos" w:hAnsi="Aptos" w:cstheme="majorBidi"/>
          <w:sz w:val="24"/>
          <w:szCs w:val="24"/>
        </w:rPr>
        <w:t xml:space="preserve"> </w:t>
      </w:r>
      <w:hyperlink r:id="rId17" w:history="1">
        <w:r w:rsidR="00D57A89" w:rsidRPr="00CA4728">
          <w:rPr>
            <w:rFonts w:ascii="Aptos" w:hAnsi="Aptos"/>
            <w:color w:val="4472C4" w:themeColor="accent1"/>
          </w:rPr>
          <w:t>https://www.care.org/our-work/</w:t>
        </w:r>
      </w:hyperlink>
      <w:r w:rsidR="00D57A89" w:rsidRPr="00CA4728">
        <w:rPr>
          <w:rFonts w:ascii="Aptos" w:hAnsi="Aptos" w:cstheme="majorBidi"/>
          <w:color w:val="4472C4" w:themeColor="accent1"/>
          <w:sz w:val="24"/>
          <w:szCs w:val="24"/>
        </w:rPr>
        <w:t xml:space="preserve"> </w:t>
      </w:r>
    </w:p>
    <w:p w14:paraId="69C83E88" w14:textId="77777777" w:rsidR="00A55707" w:rsidRPr="003825D1" w:rsidRDefault="00A55707" w:rsidP="77A2F325">
      <w:pPr>
        <w:ind w:left="360"/>
        <w:contextualSpacing/>
        <w:jc w:val="both"/>
        <w:rPr>
          <w:rFonts w:ascii="Arial Narrow" w:hAnsi="Arial Narrow" w:cstheme="majorBidi"/>
          <w:color w:val="C45911" w:themeColor="accent2" w:themeShade="BF"/>
          <w:sz w:val="24"/>
          <w:szCs w:val="24"/>
        </w:rPr>
      </w:pPr>
    </w:p>
    <w:p w14:paraId="5B1B711C" w14:textId="207F965C" w:rsidR="000A0E05" w:rsidRPr="00CA4728" w:rsidRDefault="000A0E05"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 w:name="_Toc210036301"/>
      <w:r w:rsidRPr="00CA4728">
        <w:rPr>
          <w:rFonts w:ascii="Aptos" w:hAnsi="Aptos" w:cstheme="majorBidi"/>
          <w:smallCaps/>
          <w:color w:val="C45911" w:themeColor="accent2" w:themeShade="BF"/>
          <w:sz w:val="28"/>
          <w:szCs w:val="28"/>
        </w:rPr>
        <w:t>GENERAL CONDITIONS and CLAUSES</w:t>
      </w:r>
      <w:bookmarkEnd w:id="1"/>
    </w:p>
    <w:p w14:paraId="7D0ED3F1" w14:textId="77777777" w:rsidR="000A0E05" w:rsidRPr="003825D1" w:rsidRDefault="000A0E05" w:rsidP="00A147F1">
      <w:pPr>
        <w:rPr>
          <w:rFonts w:ascii="Arial Narrow" w:hAnsi="Arial Narrow"/>
          <w:sz w:val="24"/>
          <w:szCs w:val="24"/>
        </w:rPr>
      </w:pPr>
    </w:p>
    <w:p w14:paraId="29F1B041" w14:textId="219E6B93" w:rsidR="000A0E05" w:rsidRPr="00CA4728" w:rsidRDefault="000A0E05"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2" w:name="_Toc210036302"/>
      <w:r w:rsidRPr="00CA4728">
        <w:rPr>
          <w:rFonts w:ascii="Aptos" w:hAnsi="Aptos" w:cstheme="majorBidi"/>
          <w:smallCaps/>
          <w:sz w:val="24"/>
          <w:szCs w:val="24"/>
        </w:rPr>
        <w:t>CARE’s GENERAL CONDITIONS</w:t>
      </w:r>
      <w:bookmarkEnd w:id="2"/>
    </w:p>
    <w:p w14:paraId="43CBF830" w14:textId="7DAB4FA4"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CA4728" w:rsidRDefault="00A55707" w:rsidP="77A2F325">
      <w:pPr>
        <w:ind w:left="360"/>
        <w:contextualSpacing/>
        <w:jc w:val="both"/>
        <w:rPr>
          <w:rFonts w:ascii="Aptos" w:hAnsi="Aptos" w:cstheme="majorBidi"/>
          <w:sz w:val="24"/>
          <w:szCs w:val="24"/>
        </w:rPr>
      </w:pPr>
    </w:p>
    <w:p w14:paraId="4217454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reserves the right to make the following decisions and actions based on its business interests and for reasons known only to CARE:</w:t>
      </w:r>
    </w:p>
    <w:p w14:paraId="11CA3F9E" w14:textId="77777777" w:rsidR="00A55707" w:rsidRPr="00CA4728" w:rsidRDefault="00A55707" w:rsidP="77A2F325">
      <w:pPr>
        <w:ind w:left="360"/>
        <w:contextualSpacing/>
        <w:jc w:val="both"/>
        <w:rPr>
          <w:rFonts w:ascii="Aptos" w:hAnsi="Aptos" w:cstheme="majorBidi"/>
          <w:sz w:val="24"/>
          <w:szCs w:val="24"/>
        </w:rPr>
      </w:pPr>
    </w:p>
    <w:p w14:paraId="16F75410"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determine whether the information provided does or does not substantially comply with the requirements of the RFP</w:t>
      </w:r>
    </w:p>
    <w:p w14:paraId="29609E1D"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contact any bidder after proposal submittal for clarification of any information provided.</w:t>
      </w:r>
    </w:p>
    <w:p w14:paraId="7A9E902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waive any or all formalities of bidding</w:t>
      </w:r>
    </w:p>
    <w:p w14:paraId="300C3AC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accept or reject a proposal in whole or part without justification to the bidder</w:t>
      </w:r>
    </w:p>
    <w:p w14:paraId="60379046"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not accept the lowest bid</w:t>
      </w:r>
    </w:p>
    <w:p w14:paraId="4EA6BF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negotiate with one or more bidders in respect to any aspect of submitted proposal</w:t>
      </w:r>
    </w:p>
    <w:p w14:paraId="6E00CA7B"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award another type of contract other than that described herein, or to award no contract;</w:t>
      </w:r>
    </w:p>
    <w:p w14:paraId="2F64C62C"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enter into a contract or agreement for purchase with parties not responding to this RFP</w:t>
      </w:r>
    </w:p>
    <w:p w14:paraId="481358A1"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t>To request, at its sole discretion, selected Vendors to provide a more detailed presentation of the proposal</w:t>
      </w:r>
    </w:p>
    <w:p w14:paraId="293BFFBE" w14:textId="77777777" w:rsidR="00A55707" w:rsidRPr="00CA4728" w:rsidRDefault="00A55707" w:rsidP="77A2F325">
      <w:pPr>
        <w:numPr>
          <w:ilvl w:val="0"/>
          <w:numId w:val="6"/>
        </w:numPr>
        <w:spacing w:after="120"/>
        <w:contextualSpacing/>
        <w:jc w:val="both"/>
        <w:rPr>
          <w:rFonts w:ascii="Aptos" w:hAnsi="Aptos" w:cstheme="majorBidi"/>
          <w:sz w:val="24"/>
          <w:szCs w:val="24"/>
        </w:rPr>
      </w:pPr>
      <w:r w:rsidRPr="00CA4728">
        <w:rPr>
          <w:rFonts w:ascii="Aptos" w:hAnsi="Aptos" w:cstheme="majorBidi"/>
          <w:sz w:val="24"/>
          <w:szCs w:val="24"/>
        </w:rPr>
        <w:lastRenderedPageBreak/>
        <w:t>To not share the results of the bids with other bidders and to award contracts based on whatever is in the best interest of CARE.</w:t>
      </w:r>
    </w:p>
    <w:p w14:paraId="7DCEDB09" w14:textId="77777777" w:rsidR="00A55707" w:rsidRPr="003825D1" w:rsidRDefault="00A55707" w:rsidP="77A2F325">
      <w:pPr>
        <w:ind w:left="360"/>
        <w:contextualSpacing/>
        <w:jc w:val="both"/>
        <w:rPr>
          <w:rFonts w:ascii="Arial Narrow" w:hAnsi="Arial Narrow" w:cstheme="majorBidi"/>
          <w:sz w:val="24"/>
          <w:szCs w:val="24"/>
        </w:rPr>
      </w:pPr>
    </w:p>
    <w:p w14:paraId="03B5DF42" w14:textId="77777777" w:rsidR="00A55707" w:rsidRPr="003825D1" w:rsidRDefault="00A55707" w:rsidP="77A2F325">
      <w:pPr>
        <w:ind w:left="360"/>
        <w:contextualSpacing/>
        <w:jc w:val="both"/>
        <w:rPr>
          <w:rFonts w:ascii="Arial Narrow" w:hAnsi="Arial Narrow" w:cstheme="majorBidi"/>
          <w:sz w:val="24"/>
          <w:szCs w:val="24"/>
        </w:rPr>
      </w:pPr>
      <w:r w:rsidRPr="00CA4728">
        <w:rPr>
          <w:rFonts w:ascii="Aptos" w:hAnsi="Aptos" w:cstheme="majorBidi"/>
          <w:sz w:val="24"/>
          <w:szCs w:val="24"/>
        </w:rPr>
        <w:t>Any material statements made orally or in writing in response to this RFP or in response to requests for additional information will be considered offers to contract and should be included by vendor in any final contract</w:t>
      </w:r>
      <w:r w:rsidRPr="77A2F325">
        <w:rPr>
          <w:rFonts w:ascii="Arial Narrow" w:hAnsi="Arial Narrow" w:cstheme="majorBidi"/>
          <w:sz w:val="24"/>
          <w:szCs w:val="24"/>
        </w:rPr>
        <w:t>.</w:t>
      </w:r>
    </w:p>
    <w:p w14:paraId="72DF105C" w14:textId="77777777" w:rsidR="000A0E05" w:rsidRPr="003825D1" w:rsidRDefault="000A0E05" w:rsidP="000A0E05">
      <w:pPr>
        <w:rPr>
          <w:rFonts w:ascii="Arial Narrow" w:hAnsi="Arial Narrow"/>
          <w:sz w:val="24"/>
          <w:szCs w:val="24"/>
        </w:rPr>
      </w:pPr>
    </w:p>
    <w:p w14:paraId="6CA6ED46" w14:textId="23C3738D"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3" w:name="_Toc210036303"/>
      <w:r w:rsidRPr="00CA4728">
        <w:rPr>
          <w:rFonts w:ascii="Aptos" w:hAnsi="Aptos" w:cstheme="majorBidi"/>
          <w:smallCaps/>
          <w:sz w:val="24"/>
          <w:szCs w:val="24"/>
        </w:rPr>
        <w:t>CONFIDENTIALITY/ NON-DISCLOSURE</w:t>
      </w:r>
      <w:bookmarkEnd w:id="3"/>
    </w:p>
    <w:p w14:paraId="3869C52C"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CA4728" w:rsidRDefault="00A55707" w:rsidP="77A2F325">
      <w:pPr>
        <w:ind w:left="360"/>
        <w:contextualSpacing/>
        <w:jc w:val="both"/>
        <w:rPr>
          <w:rFonts w:ascii="Aptos" w:hAnsi="Aptos" w:cstheme="majorBidi"/>
          <w:sz w:val="24"/>
          <w:szCs w:val="24"/>
        </w:rPr>
      </w:pPr>
    </w:p>
    <w:p w14:paraId="3225B75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CA4728" w:rsidRDefault="00A55707" w:rsidP="77A2F325">
      <w:pPr>
        <w:ind w:left="360"/>
        <w:contextualSpacing/>
        <w:jc w:val="both"/>
        <w:rPr>
          <w:rFonts w:ascii="Aptos" w:hAnsi="Aptos" w:cstheme="majorBidi"/>
          <w:sz w:val="24"/>
          <w:szCs w:val="24"/>
        </w:rPr>
      </w:pPr>
    </w:p>
    <w:p w14:paraId="64D32F87"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Finally, the information contained within this RFP is confidential and is not to be disclosed or used for any other purpose by the vendor.</w:t>
      </w:r>
    </w:p>
    <w:p w14:paraId="1DD6A216" w14:textId="77777777" w:rsidR="000A0E05" w:rsidRPr="003825D1" w:rsidRDefault="000A0E05" w:rsidP="000A0E05">
      <w:pPr>
        <w:rPr>
          <w:rFonts w:ascii="Arial Narrow" w:hAnsi="Arial Narrow"/>
          <w:sz w:val="24"/>
          <w:szCs w:val="24"/>
        </w:rPr>
      </w:pPr>
    </w:p>
    <w:p w14:paraId="13FB3ED5" w14:textId="538B0561"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4" w:name="_Toc210036304"/>
      <w:r w:rsidRPr="00CA4728">
        <w:rPr>
          <w:rFonts w:ascii="Aptos" w:hAnsi="Aptos" w:cstheme="majorBidi"/>
          <w:smallCaps/>
          <w:sz w:val="24"/>
          <w:szCs w:val="24"/>
        </w:rPr>
        <w:t>PUBLICITY</w:t>
      </w:r>
      <w:bookmarkEnd w:id="4"/>
    </w:p>
    <w:p w14:paraId="437C7F7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Any publicity referring to this project, whether in the form of press releases, brochures, or photographic coverage will not be permitted without prior written approval from CARE.</w:t>
      </w:r>
    </w:p>
    <w:p w14:paraId="1C2D8511" w14:textId="77777777" w:rsidR="000A0E05" w:rsidRPr="003825D1" w:rsidRDefault="000A0E05" w:rsidP="000A0E05">
      <w:pPr>
        <w:rPr>
          <w:rFonts w:ascii="Arial Narrow" w:hAnsi="Arial Narrow"/>
          <w:sz w:val="24"/>
          <w:szCs w:val="24"/>
        </w:rPr>
      </w:pPr>
    </w:p>
    <w:p w14:paraId="19568BC9" w14:textId="7C28063E" w:rsidR="000A0E05" w:rsidRPr="00CA4728" w:rsidRDefault="000A0E05"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5" w:name="_Toc210036305"/>
      <w:r w:rsidRPr="00CA4728">
        <w:rPr>
          <w:rFonts w:ascii="Aptos" w:hAnsi="Aptos" w:cstheme="majorBidi"/>
          <w:smallCaps/>
          <w:sz w:val="24"/>
          <w:szCs w:val="24"/>
        </w:rPr>
        <w:t>LIABILITY</w:t>
      </w:r>
      <w:bookmarkEnd w:id="5"/>
    </w:p>
    <w:p w14:paraId="1080AA80"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3825D1" w:rsidRDefault="000A0E05" w:rsidP="000A0E05">
      <w:pPr>
        <w:rPr>
          <w:rFonts w:ascii="Arial Narrow" w:hAnsi="Arial Narrow"/>
          <w:sz w:val="24"/>
          <w:szCs w:val="24"/>
        </w:rPr>
      </w:pPr>
    </w:p>
    <w:p w14:paraId="0B2AB35A" w14:textId="02E2D54C"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6" w:name="_Toc210036306"/>
      <w:r w:rsidRPr="00CA4728">
        <w:rPr>
          <w:rFonts w:ascii="Aptos" w:hAnsi="Aptos" w:cstheme="majorBidi"/>
          <w:smallCaps/>
          <w:sz w:val="24"/>
          <w:szCs w:val="24"/>
        </w:rPr>
        <w:t>FORCE MAJEURE</w:t>
      </w:r>
      <w:bookmarkEnd w:id="6"/>
    </w:p>
    <w:p w14:paraId="46302B00" w14:textId="77777777" w:rsidR="00A55707" w:rsidRPr="00CA4728" w:rsidRDefault="00A55707" w:rsidP="77A2F325">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a health warning issued by the Center for Disease </w:t>
      </w:r>
      <w:r w:rsidRPr="00CA4728">
        <w:rPr>
          <w:rFonts w:ascii="Aptos" w:eastAsia="Times New Roman" w:hAnsi="Aptos" w:cstheme="majorBidi"/>
          <w:sz w:val="24"/>
          <w:szCs w:val="24"/>
        </w:rPr>
        <w:lastRenderedPageBreak/>
        <w:t xml:space="preserve">Control (or similar agency), any other civil or governmental emergency and/or any other similar event beyond a Party’s reasonable control. </w:t>
      </w:r>
    </w:p>
    <w:p w14:paraId="40EE8055" w14:textId="77777777" w:rsidR="00A55707" w:rsidRPr="003825D1" w:rsidRDefault="00A55707" w:rsidP="77A2F325">
      <w:pPr>
        <w:pStyle w:val="ListParagraph"/>
        <w:spacing w:after="0"/>
        <w:ind w:left="709"/>
        <w:jc w:val="both"/>
        <w:rPr>
          <w:rFonts w:ascii="Arial Narrow" w:hAnsi="Arial Narrow" w:cstheme="majorBidi"/>
          <w:sz w:val="24"/>
          <w:szCs w:val="24"/>
        </w:rPr>
      </w:pPr>
    </w:p>
    <w:p w14:paraId="4F3285C0" w14:textId="6D2F6D80" w:rsidR="00A55707" w:rsidRPr="00CA4728" w:rsidRDefault="00A55707" w:rsidP="00CA4728">
      <w:pPr>
        <w:pStyle w:val="ListParagraph"/>
        <w:numPr>
          <w:ilvl w:val="0"/>
          <w:numId w:val="9"/>
        </w:numPr>
        <w:spacing w:after="0" w:line="240" w:lineRule="auto"/>
        <w:ind w:left="709"/>
        <w:jc w:val="both"/>
        <w:rPr>
          <w:rFonts w:ascii="Aptos" w:eastAsia="Times New Roman" w:hAnsi="Aptos" w:cstheme="majorBidi"/>
          <w:sz w:val="24"/>
          <w:szCs w:val="24"/>
        </w:rPr>
      </w:pPr>
      <w:r w:rsidRPr="00CA4728">
        <w:rPr>
          <w:rFonts w:ascii="Aptos" w:eastAsia="Times New Roman" w:hAnsi="Aptos" w:cstheme="majorBidi"/>
          <w:sz w:val="24"/>
          <w:szCs w:val="24"/>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2127D6C4" w14:textId="77777777" w:rsidR="000A0E05" w:rsidRPr="003825D1" w:rsidRDefault="000A0E05" w:rsidP="000A0E05">
      <w:pPr>
        <w:rPr>
          <w:rFonts w:ascii="Arial Narrow" w:hAnsi="Arial Narrow"/>
          <w:sz w:val="24"/>
          <w:szCs w:val="24"/>
        </w:rPr>
      </w:pPr>
    </w:p>
    <w:p w14:paraId="1066D33B" w14:textId="52C03BD4"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7" w:name="_Toc210036307"/>
      <w:r w:rsidRPr="00CA4728">
        <w:rPr>
          <w:rFonts w:ascii="Aptos" w:hAnsi="Aptos" w:cstheme="majorBidi"/>
          <w:smallCaps/>
          <w:sz w:val="24"/>
          <w:szCs w:val="24"/>
        </w:rPr>
        <w:t>ERRORS AND OMISSIONS</w:t>
      </w:r>
      <w:bookmarkEnd w:id="7"/>
      <w:r w:rsidRPr="77A2F325">
        <w:rPr>
          <w:rFonts w:ascii="Arial Narrow" w:hAnsi="Arial Narrow" w:cstheme="majorBidi"/>
          <w:smallCaps/>
          <w:sz w:val="24"/>
          <w:szCs w:val="24"/>
        </w:rPr>
        <w:t xml:space="preserve"> </w:t>
      </w:r>
    </w:p>
    <w:p w14:paraId="1BF3DAB2"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3825D1" w:rsidRDefault="000A0E05" w:rsidP="77A2F325">
      <w:pPr>
        <w:ind w:left="360"/>
        <w:contextualSpacing/>
        <w:jc w:val="both"/>
        <w:rPr>
          <w:rFonts w:ascii="Arial Narrow" w:hAnsi="Arial Narrow" w:cstheme="majorBidi"/>
          <w:sz w:val="24"/>
          <w:szCs w:val="24"/>
        </w:rPr>
      </w:pPr>
    </w:p>
    <w:p w14:paraId="470D3151" w14:textId="5ABE7D2E" w:rsidR="000A0E05" w:rsidRPr="003825D1" w:rsidRDefault="000A0E05"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8" w:name="_Toc210036308"/>
      <w:r w:rsidRPr="00CA4728">
        <w:rPr>
          <w:rFonts w:ascii="Aptos" w:hAnsi="Aptos" w:cstheme="majorBidi"/>
          <w:smallCaps/>
          <w:sz w:val="24"/>
          <w:szCs w:val="24"/>
        </w:rPr>
        <w:t>OWNERSHIP OF WORK</w:t>
      </w:r>
      <w:bookmarkEnd w:id="8"/>
    </w:p>
    <w:p w14:paraId="0A02EF6D" w14:textId="77777777" w:rsidR="00A55707" w:rsidRPr="00CA4728" w:rsidRDefault="00A55707" w:rsidP="77A2F325">
      <w:pPr>
        <w:ind w:left="360"/>
        <w:contextualSpacing/>
        <w:jc w:val="both"/>
        <w:rPr>
          <w:rFonts w:ascii="Aptos" w:hAnsi="Aptos" w:cstheme="majorBidi"/>
          <w:sz w:val="24"/>
          <w:szCs w:val="24"/>
        </w:rPr>
      </w:pPr>
      <w:r w:rsidRPr="00CA4728">
        <w:rPr>
          <w:rFonts w:ascii="Aptos" w:hAnsi="Aptos" w:cstheme="majorBidi"/>
          <w:sz w:val="24"/>
          <w:szCs w:val="24"/>
        </w:rPr>
        <w:t>All work created during this evaluation must be original work, and no third party should hold any rights in or to the work.  All rights, title and interest in the work shall be vested in CARE.</w:t>
      </w:r>
    </w:p>
    <w:p w14:paraId="66A9F816" w14:textId="77777777" w:rsidR="009945AD" w:rsidRPr="00CA4728" w:rsidRDefault="009945AD" w:rsidP="77A2F325">
      <w:pPr>
        <w:rPr>
          <w:rFonts w:ascii="Aptos" w:hAnsi="Aptos" w:cstheme="majorBidi"/>
          <w:sz w:val="24"/>
          <w:szCs w:val="24"/>
        </w:rPr>
      </w:pPr>
    </w:p>
    <w:p w14:paraId="436227D7" w14:textId="3F9B7D70" w:rsidR="00285D1A" w:rsidRPr="003825D1" w:rsidRDefault="00285D1A"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9" w:name="_Toc210036309"/>
      <w:r w:rsidRPr="00CA4728">
        <w:rPr>
          <w:rFonts w:ascii="Aptos" w:hAnsi="Aptos" w:cstheme="majorBidi"/>
          <w:smallCaps/>
          <w:sz w:val="24"/>
          <w:szCs w:val="24"/>
        </w:rPr>
        <w:t>CONFLICT OF INTEREST</w:t>
      </w:r>
      <w:bookmarkEnd w:id="9"/>
    </w:p>
    <w:p w14:paraId="772D2FF3" w14:textId="6F6F0ACC" w:rsidR="00285D1A" w:rsidRPr="00CA4728" w:rsidRDefault="00A17D82" w:rsidP="00A17D82">
      <w:pPr>
        <w:ind w:left="360"/>
        <w:jc w:val="both"/>
        <w:rPr>
          <w:rFonts w:ascii="Aptos" w:hAnsi="Aptos" w:cstheme="majorBidi"/>
          <w:sz w:val="24"/>
          <w:szCs w:val="24"/>
        </w:rPr>
      </w:pPr>
      <w:r w:rsidRPr="00CA4728">
        <w:rPr>
          <w:rFonts w:ascii="Aptos" w:hAnsi="Aptos" w:cstheme="majorBidi"/>
          <w:sz w:val="24"/>
          <w:szCs w:val="24"/>
        </w:rPr>
        <w:t xml:space="preserve">CARE </w:t>
      </w:r>
      <w:r w:rsidR="00285D1A" w:rsidRPr="00CA4728">
        <w:rPr>
          <w:rFonts w:ascii="Aptos" w:hAnsi="Aptos" w:cstheme="majorBidi"/>
          <w:sz w:val="24"/>
          <w:szCs w:val="24"/>
        </w:rPr>
        <w:t xml:space="preserve">encourages every prospective </w:t>
      </w:r>
      <w:r w:rsidRPr="00CA4728">
        <w:rPr>
          <w:rFonts w:ascii="Aptos" w:hAnsi="Aptos" w:cstheme="majorBidi"/>
          <w:sz w:val="24"/>
          <w:szCs w:val="24"/>
        </w:rPr>
        <w:t>S</w:t>
      </w:r>
      <w:r w:rsidR="00285D1A" w:rsidRPr="00CA4728">
        <w:rPr>
          <w:rFonts w:ascii="Aptos" w:hAnsi="Aptos" w:cstheme="majorBidi"/>
          <w:sz w:val="24"/>
          <w:szCs w:val="24"/>
        </w:rPr>
        <w:t xml:space="preserve">upplier to avoid and prevent conflicts of interest, by disclosing to </w:t>
      </w:r>
      <w:r w:rsidRPr="00CA4728">
        <w:rPr>
          <w:rFonts w:ascii="Aptos" w:hAnsi="Aptos" w:cstheme="majorBidi"/>
          <w:sz w:val="24"/>
          <w:szCs w:val="24"/>
        </w:rPr>
        <w:t>CARE</w:t>
      </w:r>
      <w:r w:rsidR="00285D1A" w:rsidRPr="00CA4728">
        <w:rPr>
          <w:rFonts w:ascii="Aptos" w:hAnsi="Aptos" w:cstheme="majorBidi"/>
          <w:sz w:val="24"/>
          <w:szCs w:val="24"/>
        </w:rPr>
        <w:t xml:space="preserve"> if you, or any of your affiliates or personnel, were involved in the preparation of the requirements, design, specifications, cost estimates, and other information used in this </w:t>
      </w:r>
      <w:r w:rsidRPr="00CA4728">
        <w:rPr>
          <w:rFonts w:ascii="Aptos" w:hAnsi="Aptos" w:cstheme="majorBidi"/>
          <w:sz w:val="24"/>
          <w:szCs w:val="24"/>
        </w:rPr>
        <w:t>RFP.</w:t>
      </w:r>
    </w:p>
    <w:p w14:paraId="667D1984" w14:textId="715EFB90" w:rsidR="00803603" w:rsidRPr="003825D1" w:rsidRDefault="00803603" w:rsidP="77A2F325">
      <w:pPr>
        <w:ind w:left="360"/>
        <w:jc w:val="both"/>
        <w:rPr>
          <w:rFonts w:ascii="Arial Narrow" w:hAnsi="Arial Narrow"/>
          <w:sz w:val="24"/>
          <w:szCs w:val="24"/>
        </w:rPr>
      </w:pPr>
    </w:p>
    <w:p w14:paraId="5DFFD068" w14:textId="044DF2F0" w:rsidR="0021614F" w:rsidRPr="00CA4728" w:rsidRDefault="0021614F" w:rsidP="77A2F325">
      <w:pPr>
        <w:pStyle w:val="Heading1"/>
        <w:numPr>
          <w:ilvl w:val="0"/>
          <w:numId w:val="1"/>
        </w:numPr>
        <w:contextualSpacing/>
        <w:jc w:val="both"/>
        <w:rPr>
          <w:rFonts w:ascii="Aptos" w:hAnsi="Aptos" w:cstheme="majorBidi"/>
          <w:smallCaps/>
          <w:color w:val="C45911" w:themeColor="accent2" w:themeShade="BF"/>
          <w:sz w:val="28"/>
          <w:szCs w:val="28"/>
        </w:rPr>
      </w:pPr>
      <w:bookmarkStart w:id="10" w:name="_Toc210036310"/>
      <w:r w:rsidRPr="00CA4728">
        <w:rPr>
          <w:rFonts w:ascii="Aptos" w:hAnsi="Aptos" w:cstheme="majorBidi"/>
          <w:smallCaps/>
          <w:color w:val="C45911" w:themeColor="accent2" w:themeShade="BF"/>
          <w:sz w:val="28"/>
          <w:szCs w:val="28"/>
        </w:rPr>
        <w:t>BIDDER’S DECLARATION</w:t>
      </w:r>
      <w:bookmarkEnd w:id="10"/>
    </w:p>
    <w:p w14:paraId="0D3F9B38" w14:textId="27BD15D8" w:rsidR="0021614F" w:rsidRPr="003825D1" w:rsidRDefault="0021614F" w:rsidP="77A2F325">
      <w:pPr>
        <w:contextualSpacing/>
        <w:jc w:val="both"/>
        <w:rPr>
          <w:rFonts w:ascii="Arial Narrow" w:hAnsi="Arial Narrow" w:cstheme="majorBidi"/>
          <w:smallCaps/>
          <w:sz w:val="24"/>
          <w:szCs w:val="24"/>
        </w:rPr>
      </w:pPr>
    </w:p>
    <w:tbl>
      <w:tblPr>
        <w:tblStyle w:val="TableGrid"/>
        <w:tblW w:w="0" w:type="auto"/>
        <w:tblLook w:val="04A0" w:firstRow="1" w:lastRow="0" w:firstColumn="1" w:lastColumn="0" w:noHBand="0" w:noVBand="1"/>
      </w:tblPr>
      <w:tblGrid>
        <w:gridCol w:w="567"/>
        <w:gridCol w:w="492"/>
        <w:gridCol w:w="8291"/>
      </w:tblGrid>
      <w:tr w:rsidR="005270D4" w:rsidRPr="003825D1" w14:paraId="50BAF844" w14:textId="77777777" w:rsidTr="77A2F325">
        <w:tc>
          <w:tcPr>
            <w:tcW w:w="0" w:type="auto"/>
          </w:tcPr>
          <w:p w14:paraId="41B08777" w14:textId="4AFA1FB8"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Yes</w:t>
            </w:r>
          </w:p>
        </w:tc>
        <w:tc>
          <w:tcPr>
            <w:tcW w:w="0" w:type="auto"/>
          </w:tcPr>
          <w:p w14:paraId="2C49C9A8" w14:textId="789FA44A" w:rsidR="005270D4" w:rsidRPr="003825D1" w:rsidRDefault="005270D4" w:rsidP="77A2F325">
            <w:pPr>
              <w:contextualSpacing/>
              <w:jc w:val="center"/>
              <w:rPr>
                <w:rFonts w:ascii="Arial Narrow" w:hAnsi="Arial Narrow" w:cstheme="majorBidi"/>
                <w:b/>
                <w:bCs/>
                <w:sz w:val="24"/>
                <w:szCs w:val="24"/>
              </w:rPr>
            </w:pPr>
            <w:r w:rsidRPr="77A2F325">
              <w:rPr>
                <w:rFonts w:ascii="Arial Narrow" w:hAnsi="Arial Narrow" w:cstheme="majorBidi"/>
                <w:b/>
                <w:bCs/>
                <w:sz w:val="24"/>
                <w:szCs w:val="24"/>
              </w:rPr>
              <w:t>No</w:t>
            </w:r>
          </w:p>
        </w:tc>
        <w:tc>
          <w:tcPr>
            <w:tcW w:w="0" w:type="auto"/>
          </w:tcPr>
          <w:p w14:paraId="25C9FB50" w14:textId="63807AD4" w:rsidR="005270D4" w:rsidRPr="003825D1" w:rsidRDefault="005270D4" w:rsidP="77A2F325">
            <w:pPr>
              <w:contextualSpacing/>
              <w:jc w:val="both"/>
              <w:rPr>
                <w:rFonts w:ascii="Arial Narrow" w:hAnsi="Arial Narrow" w:cstheme="majorBidi"/>
                <w:sz w:val="24"/>
                <w:szCs w:val="24"/>
              </w:rPr>
            </w:pPr>
          </w:p>
        </w:tc>
      </w:tr>
      <w:tr w:rsidR="005270D4" w:rsidRPr="003825D1" w14:paraId="6A6AF421" w14:textId="77777777" w:rsidTr="77A2F325">
        <w:tc>
          <w:tcPr>
            <w:tcW w:w="0" w:type="auto"/>
          </w:tcPr>
          <w:p w14:paraId="2FD31821" w14:textId="4E583653"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0517225" w14:textId="243542A2" w:rsidR="005270D4"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94CC35" w14:textId="187500B0" w:rsidR="005270D4" w:rsidRPr="00CA4728" w:rsidRDefault="005270D4"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Ethics:</w:t>
            </w:r>
            <w:r w:rsidRPr="00CA4728">
              <w:rPr>
                <w:rFonts w:ascii="Aptos" w:hAnsi="Aptos" w:cstheme="majorBidi"/>
                <w:sz w:val="24"/>
                <w:szCs w:val="24"/>
                <w:lang w:eastAsia="en-US"/>
              </w:rPr>
              <w:t xml:space="preserve"> By submitting this </w:t>
            </w:r>
            <w:r w:rsidR="006E0641" w:rsidRPr="00CA4728">
              <w:rPr>
                <w:rFonts w:ascii="Aptos" w:hAnsi="Aptos" w:cstheme="majorBidi"/>
                <w:sz w:val="24"/>
                <w:szCs w:val="24"/>
                <w:lang w:eastAsia="en-US"/>
              </w:rPr>
              <w:t>Proposal/Quote</w:t>
            </w:r>
            <w:r w:rsidRPr="00CA4728">
              <w:rPr>
                <w:rFonts w:ascii="Aptos" w:hAnsi="Aptos" w:cstheme="majorBidi"/>
                <w:sz w:val="24"/>
                <w:szCs w:val="24"/>
                <w:lang w:eastAsia="en-US"/>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rsidRPr="003825D1" w14:paraId="34E8037F" w14:textId="77777777" w:rsidTr="77A2F325">
        <w:tc>
          <w:tcPr>
            <w:tcW w:w="0" w:type="auto"/>
          </w:tcPr>
          <w:p w14:paraId="24247EE4" w14:textId="02DEFEA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724AFB2" w14:textId="3FDBB30B"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575025A" w14:textId="722BA43F"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rsidRPr="003825D1" w14:paraId="5CBE8B57" w14:textId="77777777" w:rsidTr="77A2F325">
        <w:tc>
          <w:tcPr>
            <w:tcW w:w="0" w:type="auto"/>
          </w:tcPr>
          <w:p w14:paraId="43DAFFF2" w14:textId="6A70823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lastRenderedPageBreak/>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399B477" w14:textId="793F706F"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AAD12FE" w14:textId="2633D7D0"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Conflict of interest</w:t>
            </w:r>
            <w:r w:rsidRPr="00CA4728">
              <w:rPr>
                <w:rFonts w:ascii="Aptos" w:hAnsi="Aptos" w:cstheme="majorBidi"/>
                <w:sz w:val="24"/>
                <w:szCs w:val="24"/>
                <w:lang w:eastAsia="en-US"/>
              </w:rPr>
              <w:t xml:space="preserve">: I/We warrant that the bidder has no actual, potential or perceived Conflict of Interest in submitting this </w:t>
            </w:r>
            <w:r w:rsidR="00CF0C5A" w:rsidRPr="00CA4728">
              <w:rPr>
                <w:rFonts w:ascii="Aptos" w:hAnsi="Aptos" w:cstheme="majorBidi"/>
                <w:sz w:val="24"/>
                <w:szCs w:val="24"/>
                <w:lang w:eastAsia="en-US"/>
              </w:rPr>
              <w:t>Proposal/Quote; or</w:t>
            </w:r>
            <w:r w:rsidRPr="00CA4728">
              <w:rPr>
                <w:rFonts w:ascii="Aptos" w:hAnsi="Aptos" w:cstheme="majorBidi"/>
                <w:sz w:val="24"/>
                <w:szCs w:val="24"/>
                <w:lang w:eastAsia="en-US"/>
              </w:rPr>
              <w:t xml:space="preserve"> entering into a Contract to deliver the Requirements. CARE Procurement's Point of Contact will be notified right away by the bidder if a conflict of interest occurs during the RFP process.</w:t>
            </w:r>
          </w:p>
        </w:tc>
      </w:tr>
      <w:tr w:rsidR="009019C6" w:rsidRPr="003825D1" w14:paraId="4CB9E20A" w14:textId="77777777" w:rsidTr="77A2F325">
        <w:tc>
          <w:tcPr>
            <w:tcW w:w="0" w:type="auto"/>
          </w:tcPr>
          <w:p w14:paraId="14F46632" w14:textId="11C93BF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7F013A9E" w14:textId="700E9DCA"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6D32B0EA" w14:textId="5E9610C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Bankruptcy</w:t>
            </w:r>
            <w:r w:rsidRPr="00CA4728">
              <w:rPr>
                <w:rFonts w:ascii="Aptos" w:hAnsi="Aptos" w:cstheme="majorBidi"/>
                <w:sz w:val="24"/>
                <w:szCs w:val="24"/>
                <w:lang w:eastAsia="en-US"/>
              </w:rPr>
              <w:t>: l/We have not declared bankruptcy, are not involved in bankruptcy or receivership proceedings, and there is no judgment or pending legal issues that could hinder the ability to conduct business.</w:t>
            </w:r>
          </w:p>
        </w:tc>
      </w:tr>
      <w:tr w:rsidR="009019C6" w:rsidRPr="003825D1" w14:paraId="2A5A5C7C" w14:textId="77777777" w:rsidTr="77A2F325">
        <w:tc>
          <w:tcPr>
            <w:tcW w:w="0" w:type="auto"/>
          </w:tcPr>
          <w:p w14:paraId="12217C2B" w14:textId="7BC84285"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9A52BA1" w14:textId="4CACD723"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0878732" w14:textId="5229B825"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Offer Validity Period:</w:t>
            </w:r>
            <w:r w:rsidRPr="00CA4728">
              <w:rPr>
                <w:rFonts w:ascii="Aptos" w:hAnsi="Aptos" w:cstheme="majorBidi"/>
                <w:sz w:val="24"/>
                <w:szCs w:val="24"/>
                <w:lang w:eastAsia="en-US"/>
              </w:rPr>
              <w:t xml:space="preserve"> I/We confirm that this </w:t>
            </w:r>
            <w:r w:rsidR="00CF0C5A" w:rsidRPr="00CA4728">
              <w:rPr>
                <w:rFonts w:ascii="Aptos" w:hAnsi="Aptos" w:cstheme="majorBidi"/>
                <w:sz w:val="24"/>
                <w:szCs w:val="24"/>
                <w:lang w:eastAsia="en-US"/>
              </w:rPr>
              <w:t>Proposal/</w:t>
            </w:r>
            <w:r w:rsidRPr="00CA4728">
              <w:rPr>
                <w:rFonts w:ascii="Aptos" w:hAnsi="Aptos" w:cstheme="majorBidi"/>
                <w:sz w:val="24"/>
                <w:szCs w:val="24"/>
                <w:lang w:eastAsia="en-US"/>
              </w:rPr>
              <w:t>Quote, including the price, remains open for acceptance for the Offer Validity.</w:t>
            </w:r>
          </w:p>
        </w:tc>
      </w:tr>
      <w:tr w:rsidR="009019C6" w:rsidRPr="003825D1" w14:paraId="49EB5869" w14:textId="77777777" w:rsidTr="77A2F325">
        <w:tc>
          <w:tcPr>
            <w:tcW w:w="0" w:type="auto"/>
          </w:tcPr>
          <w:p w14:paraId="679ADA49" w14:textId="1DC62612"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3AB5092C" w14:textId="55AF3789"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4E2DB0FA" w14:textId="4C38FC56"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b/>
                <w:bCs/>
                <w:sz w:val="24"/>
                <w:szCs w:val="24"/>
                <w:lang w:eastAsia="en-US"/>
              </w:rPr>
              <w:t>I/We</w:t>
            </w:r>
            <w:r w:rsidRPr="00CA4728">
              <w:rPr>
                <w:rFonts w:ascii="Aptos" w:hAnsi="Aptos" w:cstheme="majorBidi"/>
                <w:sz w:val="24"/>
                <w:szCs w:val="24"/>
                <w:lang w:eastAsia="en-US"/>
              </w:rPr>
              <w:t xml:space="preserve"> understand and recognize that you are not bound to accept any proposal you receive, and we certify that the goods offered in our Quotation are new and unused.</w:t>
            </w:r>
          </w:p>
        </w:tc>
      </w:tr>
      <w:tr w:rsidR="009019C6" w:rsidRPr="003825D1" w14:paraId="1732C7A5" w14:textId="77777777" w:rsidTr="77A2F325">
        <w:tc>
          <w:tcPr>
            <w:tcW w:w="0" w:type="auto"/>
          </w:tcPr>
          <w:p w14:paraId="64AB9C11" w14:textId="3DF2690C"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268F35E8" w14:textId="17B4C8E1" w:rsidR="009019C6" w:rsidRPr="003825D1" w:rsidRDefault="009019C6" w:rsidP="77A2F325">
            <w:pPr>
              <w:contextualSpacing/>
              <w:jc w:val="center"/>
              <w:rPr>
                <w:rFonts w:ascii="Arial Narrow" w:hAnsi="Arial Narrow" w:cstheme="majorBidi"/>
                <w:sz w:val="24"/>
                <w:szCs w:val="24"/>
              </w:rPr>
            </w:pPr>
            <w:r w:rsidRPr="77A2F325">
              <w:rPr>
                <w:rFonts w:ascii="Arial Narrow" w:hAnsi="Arial Narrow" w:cstheme="minorBidi"/>
                <w:sz w:val="24"/>
                <w:szCs w:val="24"/>
              </w:rPr>
              <w:fldChar w:fldCharType="begin">
                <w:ffData>
                  <w:name w:val="Check51"/>
                  <w:enabled/>
                  <w:calcOnExit w:val="0"/>
                  <w:checkBox>
                    <w:sizeAuto/>
                    <w:default w:val="0"/>
                  </w:checkBox>
                </w:ffData>
              </w:fldChar>
            </w:r>
            <w:r w:rsidRPr="77A2F325">
              <w:rPr>
                <w:rFonts w:ascii="Arial Narrow" w:hAnsi="Arial Narrow" w:cstheme="minorBidi"/>
                <w:sz w:val="24"/>
                <w:szCs w:val="24"/>
              </w:rPr>
              <w:instrText xml:space="preserve"> FORMCHECKBOX </w:instrText>
            </w:r>
            <w:r w:rsidRPr="77A2F325">
              <w:rPr>
                <w:rFonts w:ascii="Arial Narrow" w:hAnsi="Arial Narrow" w:cstheme="minorBidi"/>
                <w:sz w:val="24"/>
                <w:szCs w:val="24"/>
              </w:rPr>
            </w:r>
            <w:r w:rsidRPr="77A2F325">
              <w:rPr>
                <w:rFonts w:ascii="Arial Narrow" w:hAnsi="Arial Narrow" w:cstheme="minorBidi"/>
                <w:sz w:val="24"/>
                <w:szCs w:val="24"/>
              </w:rPr>
              <w:fldChar w:fldCharType="separate"/>
            </w:r>
            <w:r w:rsidRPr="77A2F325">
              <w:rPr>
                <w:rFonts w:ascii="Arial Narrow" w:hAnsi="Arial Narrow" w:cstheme="minorBidi"/>
                <w:sz w:val="24"/>
                <w:szCs w:val="24"/>
              </w:rPr>
              <w:fldChar w:fldCharType="end"/>
            </w:r>
          </w:p>
        </w:tc>
        <w:tc>
          <w:tcPr>
            <w:tcW w:w="0" w:type="auto"/>
          </w:tcPr>
          <w:p w14:paraId="5F13D72D" w14:textId="70A77673" w:rsidR="009019C6" w:rsidRPr="00CA4728" w:rsidRDefault="009019C6"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By signing this declaration, the signatory below represents, warrants and agrees that he/she has been authorized by the Organization/s to make this declaration on its/their behalf</w:t>
            </w:r>
          </w:p>
        </w:tc>
      </w:tr>
    </w:tbl>
    <w:p w14:paraId="45B1AC5E" w14:textId="77777777" w:rsidR="007501C5" w:rsidRPr="00CA4728" w:rsidRDefault="007501C5" w:rsidP="00CA4728">
      <w:pPr>
        <w:contextualSpacing/>
        <w:jc w:val="both"/>
        <w:rPr>
          <w:rFonts w:ascii="Aptos" w:hAnsi="Aptos" w:cstheme="majorBidi"/>
          <w:sz w:val="24"/>
          <w:szCs w:val="24"/>
        </w:rPr>
      </w:pPr>
    </w:p>
    <w:tbl>
      <w:tblPr>
        <w:tblStyle w:val="TableGrid"/>
        <w:tblW w:w="9351" w:type="dxa"/>
        <w:tblLook w:val="04A0" w:firstRow="1" w:lastRow="0" w:firstColumn="1" w:lastColumn="0" w:noHBand="0" w:noVBand="1"/>
      </w:tblPr>
      <w:tblGrid>
        <w:gridCol w:w="2046"/>
        <w:gridCol w:w="7305"/>
      </w:tblGrid>
      <w:tr w:rsidR="007501C5" w:rsidRPr="00CA4728" w14:paraId="6CC029E1" w14:textId="77777777" w:rsidTr="77A2F325">
        <w:tc>
          <w:tcPr>
            <w:tcW w:w="0" w:type="auto"/>
          </w:tcPr>
          <w:p w14:paraId="1CF9941E" w14:textId="46C36FAC" w:rsidR="007501C5" w:rsidRPr="00CA4728" w:rsidRDefault="00033A2B"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 xml:space="preserve">Supplier </w:t>
            </w:r>
            <w:r w:rsidR="007501C5" w:rsidRPr="00CA4728">
              <w:rPr>
                <w:rFonts w:ascii="Aptos" w:hAnsi="Aptos" w:cstheme="majorBidi"/>
                <w:sz w:val="24"/>
                <w:szCs w:val="24"/>
                <w:lang w:eastAsia="en-US"/>
              </w:rPr>
              <w:t>Name:</w:t>
            </w:r>
          </w:p>
        </w:tc>
        <w:tc>
          <w:tcPr>
            <w:tcW w:w="7340" w:type="dxa"/>
          </w:tcPr>
          <w:p w14:paraId="2DB3FB65"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07970CC" w14:textId="77777777" w:rsidTr="77A2F325">
        <w:tc>
          <w:tcPr>
            <w:tcW w:w="0" w:type="auto"/>
          </w:tcPr>
          <w:p w14:paraId="231394ED" w14:textId="6809CF36"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Title/Designation:</w:t>
            </w:r>
          </w:p>
        </w:tc>
        <w:tc>
          <w:tcPr>
            <w:tcW w:w="7340" w:type="dxa"/>
          </w:tcPr>
          <w:p w14:paraId="41450910"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57D54521" w14:textId="77777777" w:rsidTr="77A2F325">
        <w:tc>
          <w:tcPr>
            <w:tcW w:w="0" w:type="auto"/>
          </w:tcPr>
          <w:p w14:paraId="1DE90E9D" w14:textId="477AA610"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Company Name:</w:t>
            </w:r>
          </w:p>
        </w:tc>
        <w:tc>
          <w:tcPr>
            <w:tcW w:w="7340" w:type="dxa"/>
          </w:tcPr>
          <w:p w14:paraId="10E261F9" w14:textId="77777777" w:rsidR="007501C5" w:rsidRPr="00CA4728" w:rsidRDefault="007501C5" w:rsidP="77A2F325">
            <w:pPr>
              <w:contextualSpacing/>
              <w:jc w:val="both"/>
              <w:rPr>
                <w:rFonts w:ascii="Aptos" w:hAnsi="Aptos" w:cstheme="majorBidi"/>
                <w:sz w:val="24"/>
                <w:szCs w:val="24"/>
                <w:lang w:eastAsia="en-US"/>
              </w:rPr>
            </w:pPr>
          </w:p>
        </w:tc>
      </w:tr>
      <w:tr w:rsidR="007501C5" w:rsidRPr="00CA4728" w14:paraId="19C0C3A0" w14:textId="77777777" w:rsidTr="77A2F325">
        <w:tc>
          <w:tcPr>
            <w:tcW w:w="0" w:type="auto"/>
          </w:tcPr>
          <w:p w14:paraId="2BC9DB41" w14:textId="6FDEC62A"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Date:</w:t>
            </w:r>
          </w:p>
        </w:tc>
        <w:tc>
          <w:tcPr>
            <w:tcW w:w="7340" w:type="dxa"/>
          </w:tcPr>
          <w:p w14:paraId="79ED2566" w14:textId="77777777" w:rsidR="007501C5" w:rsidRPr="00CA4728" w:rsidRDefault="007501C5" w:rsidP="77A2F325">
            <w:pPr>
              <w:contextualSpacing/>
              <w:jc w:val="both"/>
              <w:rPr>
                <w:rFonts w:ascii="Aptos" w:hAnsi="Aptos" w:cstheme="majorBidi"/>
                <w:sz w:val="24"/>
                <w:szCs w:val="24"/>
                <w:lang w:eastAsia="en-US"/>
              </w:rPr>
            </w:pPr>
          </w:p>
        </w:tc>
      </w:tr>
      <w:tr w:rsidR="007501C5" w:rsidRPr="003825D1" w14:paraId="2A0F8DB4" w14:textId="77777777" w:rsidTr="00C01EE7">
        <w:trPr>
          <w:trHeight w:val="300"/>
        </w:trPr>
        <w:tc>
          <w:tcPr>
            <w:tcW w:w="0" w:type="auto"/>
          </w:tcPr>
          <w:p w14:paraId="4E03CC03" w14:textId="0C463402" w:rsidR="007501C5" w:rsidRPr="00CA4728" w:rsidRDefault="007501C5" w:rsidP="77A2F325">
            <w:pPr>
              <w:contextualSpacing/>
              <w:jc w:val="both"/>
              <w:rPr>
                <w:rFonts w:ascii="Aptos" w:hAnsi="Aptos" w:cstheme="majorBidi"/>
                <w:sz w:val="24"/>
                <w:szCs w:val="24"/>
                <w:lang w:eastAsia="en-US"/>
              </w:rPr>
            </w:pPr>
            <w:r w:rsidRPr="00CA4728">
              <w:rPr>
                <w:rFonts w:ascii="Aptos" w:hAnsi="Aptos" w:cstheme="majorBidi"/>
                <w:sz w:val="24"/>
                <w:szCs w:val="24"/>
                <w:lang w:eastAsia="en-US"/>
              </w:rPr>
              <w:t>Signature</w:t>
            </w:r>
          </w:p>
        </w:tc>
        <w:tc>
          <w:tcPr>
            <w:tcW w:w="7340" w:type="dxa"/>
          </w:tcPr>
          <w:p w14:paraId="02B66363" w14:textId="77777777" w:rsidR="007501C5" w:rsidRPr="003825D1" w:rsidRDefault="007501C5" w:rsidP="77A2F325">
            <w:pPr>
              <w:contextualSpacing/>
              <w:jc w:val="both"/>
              <w:rPr>
                <w:rFonts w:ascii="Arial Narrow" w:hAnsi="Arial Narrow" w:cstheme="majorBidi"/>
                <w:sz w:val="24"/>
                <w:szCs w:val="24"/>
              </w:rPr>
            </w:pPr>
          </w:p>
        </w:tc>
      </w:tr>
    </w:tbl>
    <w:p w14:paraId="559D88D2" w14:textId="427531B4" w:rsidR="007501C5" w:rsidRPr="003825D1" w:rsidRDefault="007501C5" w:rsidP="77A2F325">
      <w:pPr>
        <w:ind w:left="360"/>
        <w:contextualSpacing/>
        <w:jc w:val="both"/>
        <w:rPr>
          <w:rFonts w:ascii="Arial Narrow" w:hAnsi="Arial Narrow" w:cstheme="majorBidi"/>
          <w:sz w:val="24"/>
          <w:szCs w:val="24"/>
        </w:rPr>
      </w:pPr>
      <w:r w:rsidRPr="77A2F325">
        <w:rPr>
          <w:rFonts w:ascii="Arial Narrow" w:hAnsi="Arial Narrow" w:cstheme="majorBidi"/>
          <w:sz w:val="24"/>
          <w:szCs w:val="24"/>
        </w:rPr>
        <w:t xml:space="preserve"> </w:t>
      </w:r>
    </w:p>
    <w:p w14:paraId="68FB627F" w14:textId="4D4DA779" w:rsidR="00803603" w:rsidRPr="003825D1" w:rsidRDefault="00803603" w:rsidP="77A2F325">
      <w:pPr>
        <w:contextualSpacing/>
        <w:jc w:val="both"/>
        <w:rPr>
          <w:rFonts w:ascii="Arial Narrow" w:hAnsi="Arial Narrow" w:cstheme="majorBidi"/>
          <w:sz w:val="24"/>
          <w:szCs w:val="24"/>
        </w:rPr>
      </w:pPr>
    </w:p>
    <w:p w14:paraId="261BB8B2" w14:textId="77777777" w:rsidR="00803603" w:rsidRPr="00CA4728" w:rsidRDefault="00803603" w:rsidP="00803603">
      <w:pPr>
        <w:pStyle w:val="Heading1"/>
        <w:numPr>
          <w:ilvl w:val="0"/>
          <w:numId w:val="1"/>
        </w:numPr>
        <w:contextualSpacing/>
        <w:jc w:val="both"/>
        <w:rPr>
          <w:rFonts w:ascii="Aptos" w:hAnsi="Aptos" w:cstheme="majorBidi"/>
          <w:smallCaps/>
          <w:color w:val="C45911" w:themeColor="accent2" w:themeShade="BF"/>
          <w:sz w:val="28"/>
          <w:szCs w:val="28"/>
        </w:rPr>
      </w:pPr>
      <w:bookmarkStart w:id="11" w:name="_Toc210036311"/>
      <w:r w:rsidRPr="00CA4728">
        <w:rPr>
          <w:rFonts w:ascii="Aptos" w:hAnsi="Aptos" w:cstheme="majorBidi"/>
          <w:smallCaps/>
          <w:color w:val="C45911" w:themeColor="accent2" w:themeShade="BF"/>
          <w:sz w:val="28"/>
          <w:szCs w:val="28"/>
        </w:rPr>
        <w:t>CONDITIONS AND GUIDELINES FOR SUBMISSION OF PROPOSAL</w:t>
      </w:r>
      <w:bookmarkEnd w:id="11"/>
    </w:p>
    <w:p w14:paraId="10893ED0" w14:textId="77777777" w:rsidR="00803603" w:rsidRPr="003825D1" w:rsidRDefault="00803603" w:rsidP="00803603">
      <w:pPr>
        <w:rPr>
          <w:rFonts w:ascii="Arial Narrow" w:hAnsi="Arial Narrow"/>
          <w:color w:val="C45911" w:themeColor="accent2" w:themeShade="BF"/>
          <w:sz w:val="24"/>
          <w:szCs w:val="24"/>
        </w:rPr>
      </w:pPr>
    </w:p>
    <w:p w14:paraId="7C3B633D" w14:textId="4CCC079B" w:rsidR="00803603" w:rsidRPr="00CA4728" w:rsidRDefault="00803603"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12" w:name="_Toc210036312"/>
      <w:r w:rsidRPr="00CA4728">
        <w:rPr>
          <w:rFonts w:ascii="Aptos" w:hAnsi="Aptos" w:cstheme="majorBidi"/>
          <w:smallCaps/>
          <w:sz w:val="24"/>
          <w:szCs w:val="24"/>
        </w:rPr>
        <w:t>PROPOSAL GUIDELINES</w:t>
      </w:r>
      <w:bookmarkEnd w:id="12"/>
    </w:p>
    <w:p w14:paraId="0D5B056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This Request for Proposal represents the requirements for an open and competitive process.  </w:t>
      </w:r>
    </w:p>
    <w:p w14:paraId="77EB567F" w14:textId="77777777" w:rsidR="00803603" w:rsidRPr="00D45283" w:rsidRDefault="00803603" w:rsidP="77A2F325">
      <w:pPr>
        <w:ind w:left="360"/>
        <w:contextualSpacing/>
        <w:jc w:val="both"/>
        <w:rPr>
          <w:rFonts w:ascii="Aptos" w:hAnsi="Aptos" w:cstheme="majorBidi"/>
          <w:sz w:val="24"/>
          <w:szCs w:val="24"/>
        </w:rPr>
      </w:pPr>
    </w:p>
    <w:p w14:paraId="1A623FAC" w14:textId="61B147D1" w:rsidR="00803603" w:rsidRPr="00D45283" w:rsidRDefault="00803603" w:rsidP="77A2F325">
      <w:pPr>
        <w:ind w:left="360"/>
        <w:contextualSpacing/>
        <w:jc w:val="both"/>
        <w:rPr>
          <w:rFonts w:ascii="Aptos" w:hAnsi="Aptos" w:cstheme="majorBidi"/>
          <w:b/>
          <w:bCs/>
          <w:sz w:val="24"/>
          <w:szCs w:val="24"/>
          <w:u w:val="single"/>
        </w:rPr>
      </w:pPr>
      <w:r w:rsidRPr="00D45283">
        <w:rPr>
          <w:rFonts w:ascii="Aptos" w:hAnsi="Aptos" w:cstheme="majorBidi"/>
          <w:sz w:val="24"/>
          <w:szCs w:val="24"/>
        </w:rPr>
        <w:t xml:space="preserve">All vendors must provide written notification via email to (procurement staff’s active email address) of their </w:t>
      </w:r>
      <w:r w:rsidRPr="00D45283">
        <w:rPr>
          <w:rFonts w:ascii="Aptos" w:hAnsi="Aptos" w:cstheme="majorBidi"/>
          <w:b/>
          <w:bCs/>
          <w:sz w:val="24"/>
          <w:szCs w:val="24"/>
          <w:u w:val="single"/>
        </w:rPr>
        <w:t xml:space="preserve">intent to participate, or not to participate in the bidding process by </w:t>
      </w:r>
      <w:r w:rsidR="002D24A3">
        <w:rPr>
          <w:rFonts w:ascii="Aptos" w:hAnsi="Aptos" w:cstheme="majorBidi"/>
          <w:b/>
          <w:bCs/>
          <w:sz w:val="24"/>
          <w:szCs w:val="24"/>
          <w:u w:val="single"/>
        </w:rPr>
        <w:t>5</w:t>
      </w:r>
      <w:r w:rsidR="00BE3A7A">
        <w:rPr>
          <w:rFonts w:ascii="Aptos" w:hAnsi="Aptos" w:cstheme="majorBidi"/>
          <w:b/>
          <w:bCs/>
          <w:sz w:val="24"/>
          <w:szCs w:val="24"/>
          <w:u w:val="single"/>
        </w:rPr>
        <w:t xml:space="preserve"> November 2025</w:t>
      </w:r>
      <w:r w:rsidRPr="00D45283">
        <w:rPr>
          <w:rFonts w:ascii="Aptos" w:hAnsi="Aptos" w:cstheme="majorBidi"/>
          <w:b/>
          <w:bCs/>
          <w:sz w:val="24"/>
          <w:szCs w:val="24"/>
          <w:u w:val="single"/>
        </w:rPr>
        <w:t>.</w:t>
      </w:r>
    </w:p>
    <w:p w14:paraId="463174F0" w14:textId="77777777" w:rsidR="00803603" w:rsidRPr="003825D1" w:rsidRDefault="00803603" w:rsidP="77A2F325">
      <w:pPr>
        <w:contextualSpacing/>
        <w:jc w:val="both"/>
        <w:rPr>
          <w:rFonts w:ascii="Arial Narrow" w:hAnsi="Arial Narrow" w:cstheme="majorBidi"/>
          <w:sz w:val="24"/>
          <w:szCs w:val="24"/>
          <w:u w:val="single"/>
        </w:rPr>
      </w:pPr>
    </w:p>
    <w:p w14:paraId="725FF1A7" w14:textId="5B91439E"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Proposals will be accepted until </w:t>
      </w:r>
      <w:r w:rsidRPr="00D45283">
        <w:rPr>
          <w:rFonts w:ascii="Aptos" w:hAnsi="Aptos" w:cstheme="majorBidi"/>
          <w:b/>
          <w:bCs/>
          <w:sz w:val="24"/>
          <w:szCs w:val="24"/>
          <w:highlight w:val="yellow"/>
        </w:rPr>
        <w:t>1</w:t>
      </w:r>
      <w:r w:rsidR="00EF5DAE">
        <w:rPr>
          <w:rFonts w:ascii="Aptos" w:hAnsi="Aptos" w:cstheme="majorBidi"/>
          <w:b/>
          <w:bCs/>
          <w:sz w:val="24"/>
          <w:szCs w:val="24"/>
          <w:highlight w:val="yellow"/>
        </w:rPr>
        <w:t>1</w:t>
      </w:r>
      <w:r w:rsidRPr="00D45283">
        <w:rPr>
          <w:rFonts w:ascii="Aptos" w:hAnsi="Aptos" w:cstheme="majorBidi"/>
          <w:b/>
          <w:bCs/>
          <w:sz w:val="24"/>
          <w:szCs w:val="24"/>
          <w:highlight w:val="yellow"/>
        </w:rPr>
        <w:t>:</w:t>
      </w:r>
      <w:r w:rsidR="00EF5DAE">
        <w:rPr>
          <w:rFonts w:ascii="Aptos" w:hAnsi="Aptos" w:cstheme="majorBidi"/>
          <w:b/>
          <w:bCs/>
          <w:sz w:val="24"/>
          <w:szCs w:val="24"/>
          <w:highlight w:val="yellow"/>
        </w:rPr>
        <w:t>5</w:t>
      </w:r>
      <w:r w:rsidR="00237481">
        <w:rPr>
          <w:rFonts w:ascii="Aptos" w:hAnsi="Aptos" w:cstheme="majorBidi"/>
          <w:b/>
          <w:bCs/>
          <w:sz w:val="24"/>
          <w:szCs w:val="24"/>
          <w:highlight w:val="yellow"/>
        </w:rPr>
        <w:t>9</w:t>
      </w:r>
      <w:r w:rsidR="00EF5DAE">
        <w:rPr>
          <w:rFonts w:ascii="Aptos" w:hAnsi="Aptos" w:cstheme="majorBidi"/>
          <w:b/>
          <w:bCs/>
          <w:sz w:val="24"/>
          <w:szCs w:val="24"/>
          <w:highlight w:val="yellow"/>
        </w:rPr>
        <w:t>P</w:t>
      </w:r>
      <w:r w:rsidRPr="00D45283">
        <w:rPr>
          <w:rFonts w:ascii="Aptos" w:hAnsi="Aptos" w:cstheme="majorBidi"/>
          <w:b/>
          <w:bCs/>
          <w:sz w:val="24"/>
          <w:szCs w:val="24"/>
          <w:highlight w:val="yellow"/>
        </w:rPr>
        <w:t xml:space="preserve">M </w:t>
      </w:r>
      <w:r w:rsidR="00A743CF">
        <w:rPr>
          <w:rFonts w:ascii="Aptos" w:hAnsi="Aptos" w:cstheme="majorBidi"/>
          <w:b/>
          <w:bCs/>
          <w:sz w:val="24"/>
          <w:szCs w:val="24"/>
          <w:highlight w:val="yellow"/>
        </w:rPr>
        <w:t>1</w:t>
      </w:r>
      <w:r w:rsidR="00AF48AD">
        <w:rPr>
          <w:rFonts w:ascii="Aptos" w:hAnsi="Aptos" w:cstheme="majorBidi"/>
          <w:b/>
          <w:bCs/>
          <w:sz w:val="24"/>
          <w:szCs w:val="24"/>
          <w:highlight w:val="yellow"/>
        </w:rPr>
        <w:t>3</w:t>
      </w:r>
      <w:r w:rsidR="00A743CF">
        <w:rPr>
          <w:rFonts w:ascii="Aptos" w:hAnsi="Aptos" w:cstheme="majorBidi"/>
          <w:b/>
          <w:bCs/>
          <w:sz w:val="24"/>
          <w:szCs w:val="24"/>
          <w:highlight w:val="yellow"/>
        </w:rPr>
        <w:t xml:space="preserve"> November 2025</w:t>
      </w:r>
      <w:r w:rsidRPr="00D45283">
        <w:rPr>
          <w:rFonts w:ascii="Aptos" w:hAnsi="Aptos" w:cstheme="majorBidi"/>
          <w:sz w:val="24"/>
          <w:szCs w:val="24"/>
          <w:highlight w:val="yellow"/>
        </w:rPr>
        <w:t>,</w:t>
      </w:r>
      <w:r w:rsidRPr="00D45283">
        <w:rPr>
          <w:rFonts w:ascii="Aptos" w:hAnsi="Aptos" w:cstheme="majorBidi"/>
          <w:sz w:val="24"/>
          <w:szCs w:val="24"/>
        </w:rPr>
        <w:t xml:space="preserve"> delivered via </w:t>
      </w:r>
      <w:r w:rsidRPr="00846C92">
        <w:rPr>
          <w:rFonts w:ascii="Aptos" w:hAnsi="Aptos" w:cstheme="majorBidi"/>
          <w:sz w:val="24"/>
          <w:szCs w:val="24"/>
          <w:highlight w:val="yellow"/>
        </w:rPr>
        <w:t xml:space="preserve">email solely to </w:t>
      </w:r>
      <w:r w:rsidR="001B0253" w:rsidRPr="00846C92">
        <w:rPr>
          <w:rFonts w:ascii="Aptos" w:hAnsi="Aptos" w:cstheme="majorBidi"/>
          <w:b/>
          <w:bCs/>
          <w:sz w:val="24"/>
          <w:szCs w:val="24"/>
          <w:highlight w:val="yellow"/>
        </w:rPr>
        <w:t>Kanij Raihana</w:t>
      </w:r>
      <w:r w:rsidR="001B0253" w:rsidRPr="00846C92">
        <w:rPr>
          <w:rFonts w:ascii="Aptos" w:hAnsi="Aptos" w:cstheme="majorBidi"/>
          <w:sz w:val="24"/>
          <w:szCs w:val="24"/>
          <w:highlight w:val="yellow"/>
        </w:rPr>
        <w:t xml:space="preserve"> (</w:t>
      </w:r>
      <w:hyperlink r:id="rId18" w:history="1">
        <w:r w:rsidR="001B0253" w:rsidRPr="00846C92">
          <w:rPr>
            <w:rStyle w:val="Hyperlink"/>
            <w:rFonts w:ascii="Aptos" w:hAnsi="Aptos" w:cstheme="majorBidi"/>
            <w:sz w:val="24"/>
            <w:szCs w:val="24"/>
            <w:highlight w:val="yellow"/>
          </w:rPr>
          <w:t>kanij.raihana@care.org</w:t>
        </w:r>
      </w:hyperlink>
      <w:r w:rsidR="001B0253" w:rsidRPr="00846C92">
        <w:rPr>
          <w:rFonts w:ascii="Aptos" w:hAnsi="Aptos" w:cstheme="majorBidi"/>
          <w:sz w:val="24"/>
          <w:szCs w:val="24"/>
          <w:highlight w:val="yellow"/>
        </w:rPr>
        <w:t xml:space="preserve">) keeping cc to </w:t>
      </w:r>
      <w:r w:rsidR="001B0253" w:rsidRPr="00846C92">
        <w:rPr>
          <w:rFonts w:ascii="Aptos" w:hAnsi="Aptos" w:cstheme="majorBidi"/>
          <w:b/>
          <w:bCs/>
          <w:sz w:val="24"/>
          <w:szCs w:val="24"/>
          <w:highlight w:val="yellow"/>
        </w:rPr>
        <w:t>Farhana Kabir</w:t>
      </w:r>
      <w:r w:rsidR="001B0253" w:rsidRPr="00846C92">
        <w:rPr>
          <w:rFonts w:ascii="Aptos" w:hAnsi="Aptos" w:cstheme="majorBidi"/>
          <w:sz w:val="24"/>
          <w:szCs w:val="24"/>
          <w:highlight w:val="yellow"/>
        </w:rPr>
        <w:t xml:space="preserve"> (Farhana.kabir@care.org)</w:t>
      </w:r>
      <w:r w:rsidRPr="00846C92">
        <w:rPr>
          <w:rFonts w:ascii="Aptos" w:hAnsi="Aptos" w:cstheme="majorBidi"/>
          <w:b/>
          <w:bCs/>
          <w:sz w:val="24"/>
          <w:szCs w:val="24"/>
          <w:highlight w:val="yellow"/>
        </w:rPr>
        <w:t>,</w:t>
      </w:r>
      <w:r w:rsidRPr="00D45283">
        <w:rPr>
          <w:rFonts w:ascii="Aptos" w:hAnsi="Aptos" w:cstheme="majorBidi"/>
          <w:sz w:val="24"/>
          <w:szCs w:val="24"/>
        </w:rPr>
        <w:t xml:space="preserve"> no later than the above specified date.</w:t>
      </w:r>
    </w:p>
    <w:p w14:paraId="0BEA7D5E" w14:textId="2B6B8CBB"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Any proposals received after this date and time will not be accepted.  All proposals must be signed by an official agent or representative of the company submitting the proposal.</w:t>
      </w:r>
    </w:p>
    <w:p w14:paraId="3DD8437C" w14:textId="77777777" w:rsidR="00803603" w:rsidRPr="00D45283" w:rsidRDefault="00803603" w:rsidP="77A2F325">
      <w:pPr>
        <w:ind w:left="360"/>
        <w:contextualSpacing/>
        <w:jc w:val="both"/>
        <w:rPr>
          <w:rFonts w:ascii="Aptos" w:hAnsi="Aptos" w:cstheme="majorBidi"/>
          <w:sz w:val="24"/>
          <w:szCs w:val="24"/>
        </w:rPr>
      </w:pPr>
    </w:p>
    <w:p w14:paraId="2CA1B8B3"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lastRenderedPageBreak/>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D45283" w:rsidRDefault="00803603" w:rsidP="77A2F325">
      <w:pPr>
        <w:ind w:left="360"/>
        <w:contextualSpacing/>
        <w:jc w:val="both"/>
        <w:rPr>
          <w:rFonts w:ascii="Aptos" w:hAnsi="Aptos" w:cstheme="majorBidi"/>
          <w:sz w:val="24"/>
          <w:szCs w:val="24"/>
        </w:rPr>
      </w:pPr>
    </w:p>
    <w:p w14:paraId="12E5B65A"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 xml:space="preserve">All costs must be itemized to include an explanation of all fees and costs.  </w:t>
      </w:r>
    </w:p>
    <w:p w14:paraId="11914D5A" w14:textId="77777777" w:rsidR="00803603" w:rsidRPr="00D45283" w:rsidRDefault="00803603" w:rsidP="77A2F325">
      <w:pPr>
        <w:ind w:left="360"/>
        <w:contextualSpacing/>
        <w:jc w:val="both"/>
        <w:rPr>
          <w:rFonts w:ascii="Aptos" w:hAnsi="Aptos" w:cstheme="majorBidi"/>
          <w:sz w:val="24"/>
          <w:szCs w:val="24"/>
        </w:rPr>
      </w:pPr>
    </w:p>
    <w:p w14:paraId="0E512115"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20FF9390" w14:textId="2736BCDA" w:rsidR="00803603" w:rsidRPr="00D45283" w:rsidRDefault="00803603" w:rsidP="77A2F325">
      <w:pPr>
        <w:ind w:left="360"/>
        <w:contextualSpacing/>
        <w:jc w:val="both"/>
        <w:rPr>
          <w:rFonts w:ascii="Aptos" w:hAnsi="Aptos" w:cstheme="majorBidi"/>
          <w:sz w:val="24"/>
          <w:szCs w:val="24"/>
        </w:rPr>
      </w:pPr>
    </w:p>
    <w:p w14:paraId="07CCC3C6"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3825D1" w:rsidRDefault="00803603" w:rsidP="00803603">
      <w:pPr>
        <w:rPr>
          <w:rFonts w:ascii="Arial Narrow" w:hAnsi="Arial Narrow"/>
          <w:sz w:val="24"/>
          <w:szCs w:val="24"/>
        </w:rPr>
      </w:pPr>
    </w:p>
    <w:p w14:paraId="0A4EBCDD"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3" w:name="_Toc210036313"/>
      <w:r w:rsidRPr="00CA4728">
        <w:rPr>
          <w:rFonts w:ascii="Aptos" w:hAnsi="Aptos" w:cstheme="majorBidi"/>
          <w:smallCaps/>
          <w:sz w:val="24"/>
          <w:szCs w:val="24"/>
        </w:rPr>
        <w:t>PROJECT PURPOSE AND DESCRIPTION</w:t>
      </w:r>
      <w:bookmarkEnd w:id="13"/>
    </w:p>
    <w:p w14:paraId="46EDD6EE" w14:textId="1D726A97" w:rsidR="00803603" w:rsidRPr="00D21DD1" w:rsidRDefault="00803603" w:rsidP="00D21DD1">
      <w:pPr>
        <w:ind w:left="360"/>
        <w:contextualSpacing/>
        <w:jc w:val="both"/>
        <w:rPr>
          <w:rFonts w:ascii="Aptos" w:hAnsi="Aptos" w:cstheme="majorBidi"/>
          <w:sz w:val="24"/>
          <w:szCs w:val="24"/>
        </w:rPr>
      </w:pPr>
      <w:r w:rsidRPr="00D21DD1">
        <w:rPr>
          <w:rFonts w:ascii="Aptos" w:hAnsi="Aptos" w:cstheme="majorBidi"/>
          <w:sz w:val="24"/>
          <w:szCs w:val="24"/>
        </w:rPr>
        <w:t>CARE is issuing this RFP (Request for Proposal) soliciting qualified bidders to submit proposals intended for the</w:t>
      </w:r>
      <w:r w:rsidR="00EF5DAE">
        <w:rPr>
          <w:rFonts w:ascii="Aptos" w:hAnsi="Aptos" w:cstheme="majorBidi"/>
          <w:sz w:val="24"/>
          <w:szCs w:val="24"/>
        </w:rPr>
        <w:t xml:space="preserve"> construction of cattle shed</w:t>
      </w:r>
      <w:r w:rsidRPr="00D21DD1">
        <w:rPr>
          <w:rFonts w:ascii="Aptos" w:hAnsi="Aptos" w:cstheme="majorBidi"/>
          <w:sz w:val="24"/>
          <w:szCs w:val="24"/>
        </w:rPr>
        <w:t xml:space="preserve">. </w:t>
      </w:r>
    </w:p>
    <w:p w14:paraId="22786539" w14:textId="7697B5A7" w:rsidR="00803603" w:rsidRDefault="00803603" w:rsidP="00691ED2">
      <w:pPr>
        <w:ind w:left="360"/>
        <w:contextualSpacing/>
        <w:jc w:val="both"/>
        <w:rPr>
          <w:rFonts w:ascii="Aptos" w:hAnsi="Aptos" w:cstheme="majorBidi"/>
          <w:sz w:val="24"/>
          <w:szCs w:val="24"/>
          <w:u w:val="single"/>
        </w:rPr>
      </w:pPr>
      <w:r w:rsidRPr="00D21DD1">
        <w:rPr>
          <w:rFonts w:ascii="Aptos" w:hAnsi="Aptos" w:cstheme="majorBidi"/>
          <w:sz w:val="24"/>
          <w:szCs w:val="24"/>
        </w:rPr>
        <w:t xml:space="preserve">This RFP is an invitation to bid, not an offer of contract.  </w:t>
      </w:r>
      <w:r w:rsidRPr="00D21DD1">
        <w:rPr>
          <w:rFonts w:ascii="Aptos" w:hAnsi="Aptos" w:cstheme="majorBidi"/>
          <w:sz w:val="24"/>
          <w:szCs w:val="24"/>
          <w:u w:val="single"/>
        </w:rPr>
        <w:t xml:space="preserve">Bidders must submit a response that complies with </w:t>
      </w:r>
      <w:r w:rsidR="002F05E4" w:rsidRPr="00D21DD1">
        <w:rPr>
          <w:rFonts w:ascii="Aptos" w:hAnsi="Aptos" w:cstheme="majorBidi"/>
          <w:sz w:val="24"/>
          <w:szCs w:val="24"/>
          <w:u w:val="single"/>
        </w:rPr>
        <w:t>the minimum</w:t>
      </w:r>
      <w:r w:rsidRPr="00D21DD1">
        <w:rPr>
          <w:rFonts w:ascii="Aptos" w:hAnsi="Aptos" w:cstheme="majorBidi"/>
          <w:sz w:val="24"/>
          <w:szCs w:val="24"/>
          <w:u w:val="single"/>
        </w:rPr>
        <w:t xml:space="preserve"> requirements contained herein.</w:t>
      </w:r>
    </w:p>
    <w:p w14:paraId="26D55C0E" w14:textId="77777777" w:rsidR="00827A1F" w:rsidRPr="00D21DD1" w:rsidRDefault="00827A1F" w:rsidP="00691ED2">
      <w:pPr>
        <w:ind w:left="360"/>
        <w:contextualSpacing/>
        <w:jc w:val="both"/>
        <w:rPr>
          <w:rFonts w:ascii="Aptos" w:hAnsi="Aptos" w:cstheme="majorBidi"/>
          <w:sz w:val="24"/>
          <w:szCs w:val="24"/>
        </w:rPr>
      </w:pPr>
    </w:p>
    <w:p w14:paraId="7FCFFC71" w14:textId="77777777" w:rsidR="00803603" w:rsidRPr="003825D1" w:rsidRDefault="00803603" w:rsidP="77A2F325">
      <w:pPr>
        <w:pStyle w:val="Heading1"/>
        <w:numPr>
          <w:ilvl w:val="1"/>
          <w:numId w:val="1"/>
        </w:numPr>
        <w:contextualSpacing/>
        <w:jc w:val="both"/>
        <w:rPr>
          <w:rFonts w:ascii="Arial Narrow" w:hAnsi="Arial Narrow" w:cstheme="majorBidi"/>
          <w:smallCaps/>
          <w:sz w:val="24"/>
          <w:szCs w:val="24"/>
        </w:rPr>
      </w:pPr>
      <w:r w:rsidRPr="77A2F325">
        <w:rPr>
          <w:rFonts w:ascii="Arial Narrow" w:hAnsi="Arial Narrow" w:cstheme="majorBidi"/>
          <w:smallCaps/>
          <w:sz w:val="24"/>
          <w:szCs w:val="24"/>
        </w:rPr>
        <w:t xml:space="preserve"> </w:t>
      </w:r>
      <w:bookmarkStart w:id="14" w:name="_Toc210036314"/>
      <w:r w:rsidRPr="00CA4728">
        <w:rPr>
          <w:rFonts w:ascii="Aptos" w:hAnsi="Aptos" w:cstheme="majorBidi"/>
          <w:smallCaps/>
          <w:sz w:val="24"/>
          <w:szCs w:val="24"/>
        </w:rPr>
        <w:t>PROJECT OVERVIEW</w:t>
      </w:r>
      <w:bookmarkEnd w:id="14"/>
    </w:p>
    <w:p w14:paraId="516D427F" w14:textId="0CAD9E8F" w:rsidR="00803603" w:rsidRPr="007D2388" w:rsidRDefault="00803603" w:rsidP="007D2388">
      <w:pPr>
        <w:ind w:left="360"/>
        <w:contextualSpacing/>
        <w:jc w:val="both"/>
        <w:rPr>
          <w:rFonts w:ascii="Aptos" w:hAnsi="Aptos" w:cstheme="majorBidi"/>
          <w:sz w:val="24"/>
          <w:szCs w:val="24"/>
        </w:rPr>
      </w:pPr>
      <w:r w:rsidRPr="008D3C77">
        <w:rPr>
          <w:rFonts w:ascii="Aptos" w:hAnsi="Aptos" w:cstheme="majorBidi"/>
          <w:sz w:val="24"/>
          <w:szCs w:val="24"/>
        </w:rPr>
        <w:t>CARE is seeking a provider to submit proposals intended for the</w:t>
      </w:r>
      <w:r w:rsidR="001B0253">
        <w:rPr>
          <w:rFonts w:ascii="Aptos" w:hAnsi="Aptos" w:cstheme="majorBidi"/>
          <w:sz w:val="24"/>
          <w:szCs w:val="24"/>
        </w:rPr>
        <w:t xml:space="preserve"> service</w:t>
      </w:r>
    </w:p>
    <w:tbl>
      <w:tblPr>
        <w:tblW w:w="10064" w:type="dxa"/>
        <w:jc w:val="center"/>
        <w:tblLook w:val="04A0" w:firstRow="1" w:lastRow="0" w:firstColumn="1" w:lastColumn="0" w:noHBand="0" w:noVBand="1"/>
      </w:tblPr>
      <w:tblGrid>
        <w:gridCol w:w="2835"/>
        <w:gridCol w:w="1181"/>
        <w:gridCol w:w="1623"/>
        <w:gridCol w:w="1190"/>
        <w:gridCol w:w="2126"/>
        <w:gridCol w:w="1109"/>
      </w:tblGrid>
      <w:tr w:rsidR="009E4B29" w:rsidRPr="003F5F8F" w:rsidDel="00B13763" w14:paraId="6D495B4C" w14:textId="68C88824" w:rsidTr="77A2F325">
        <w:trPr>
          <w:trHeight w:val="300"/>
          <w:jc w:val="center"/>
        </w:trPr>
        <w:tc>
          <w:tcPr>
            <w:tcW w:w="2835" w:type="dxa"/>
            <w:tcBorders>
              <w:top w:val="single" w:sz="4" w:space="0" w:color="auto"/>
              <w:left w:val="single" w:sz="4" w:space="0" w:color="auto"/>
              <w:bottom w:val="single" w:sz="4" w:space="0" w:color="auto"/>
              <w:right w:val="single" w:sz="4" w:space="0" w:color="auto"/>
            </w:tcBorders>
            <w:noWrap/>
            <w:vAlign w:val="center"/>
            <w:hideMark/>
          </w:tcPr>
          <w:p w14:paraId="679CF347" w14:textId="09480D54"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Requirement &amp; Specs</w:t>
            </w:r>
          </w:p>
        </w:tc>
        <w:tc>
          <w:tcPr>
            <w:tcW w:w="714" w:type="dxa"/>
            <w:tcBorders>
              <w:top w:val="single" w:sz="4" w:space="0" w:color="auto"/>
              <w:left w:val="nil"/>
              <w:bottom w:val="single" w:sz="4" w:space="0" w:color="auto"/>
              <w:right w:val="single" w:sz="4" w:space="0" w:color="auto"/>
            </w:tcBorders>
            <w:vAlign w:val="center"/>
            <w:hideMark/>
          </w:tcPr>
          <w:p w14:paraId="0B2DCF46" w14:textId="2C33FE33"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61ABA438"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10C7F34E"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4D8B1FA2" w14:textId="61CDAD95"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A891A73" w:rsidR="009E4B29" w:rsidRPr="001B0253" w:rsidDel="00B13763" w:rsidRDefault="009E4B29" w:rsidP="009945AD">
            <w:pPr>
              <w:jc w:val="center"/>
              <w:rPr>
                <w:rFonts w:ascii="Aptos" w:hAnsi="Aptos" w:cstheme="majorBidi"/>
                <w:b/>
                <w:bCs/>
                <w:sz w:val="22"/>
                <w:szCs w:val="22"/>
                <w:lang w:val="en-PH" w:eastAsia="en-PH"/>
              </w:rPr>
            </w:pPr>
            <w:r w:rsidRPr="001B0253" w:rsidDel="00B13763">
              <w:rPr>
                <w:rFonts w:ascii="Aptos" w:hAnsi="Aptos" w:cstheme="majorBidi"/>
                <w:b/>
                <w:bCs/>
                <w:sz w:val="22"/>
                <w:szCs w:val="22"/>
                <w:lang w:val="en-PH" w:eastAsia="en-PH"/>
              </w:rPr>
              <w:t>Contract Period</w:t>
            </w:r>
          </w:p>
        </w:tc>
      </w:tr>
      <w:tr w:rsidR="009E4B29" w:rsidRPr="003F5F8F" w:rsidDel="00B13763" w14:paraId="042031F9" w14:textId="01F71A09" w:rsidTr="00827A1F">
        <w:trPr>
          <w:trHeight w:val="300"/>
          <w:jc w:val="center"/>
        </w:trPr>
        <w:tc>
          <w:tcPr>
            <w:tcW w:w="2835" w:type="dxa"/>
            <w:tcBorders>
              <w:top w:val="nil"/>
              <w:left w:val="single" w:sz="4" w:space="0" w:color="auto"/>
              <w:bottom w:val="single" w:sz="4" w:space="0" w:color="auto"/>
              <w:right w:val="single" w:sz="4" w:space="0" w:color="auto"/>
            </w:tcBorders>
            <w:noWrap/>
          </w:tcPr>
          <w:p w14:paraId="32405D75" w14:textId="53975940" w:rsidR="009E4B29" w:rsidRPr="001B0253" w:rsidDel="00B13763" w:rsidRDefault="00AF48AD" w:rsidP="00827A1F">
            <w:pPr>
              <w:jc w:val="center"/>
              <w:rPr>
                <w:rFonts w:ascii="Aptos" w:hAnsi="Aptos" w:cstheme="majorBidi"/>
                <w:sz w:val="22"/>
                <w:szCs w:val="22"/>
                <w:lang w:val="en-PH" w:eastAsia="en-PH"/>
              </w:rPr>
            </w:pPr>
            <w:r>
              <w:rPr>
                <w:rFonts w:ascii="Aptos" w:hAnsi="Aptos" w:cstheme="majorBidi"/>
                <w:sz w:val="22"/>
                <w:szCs w:val="22"/>
                <w:lang w:val="en-PH" w:eastAsia="en-PH"/>
              </w:rPr>
              <w:t xml:space="preserve">Non-Price </w:t>
            </w:r>
            <w:r w:rsidR="001B0253">
              <w:rPr>
                <w:rFonts w:ascii="Aptos" w:hAnsi="Aptos" w:cstheme="majorBidi"/>
                <w:sz w:val="22"/>
                <w:szCs w:val="22"/>
                <w:lang w:val="en-PH" w:eastAsia="en-PH"/>
              </w:rPr>
              <w:t>Framework agreement</w:t>
            </w:r>
            <w:r w:rsidR="002A7299">
              <w:rPr>
                <w:rFonts w:ascii="Aptos" w:hAnsi="Aptos" w:cstheme="majorBidi"/>
                <w:sz w:val="22"/>
                <w:szCs w:val="22"/>
                <w:lang w:val="en-PH" w:eastAsia="en-PH"/>
              </w:rPr>
              <w:t xml:space="preserve">: </w:t>
            </w:r>
            <w:r>
              <w:rPr>
                <w:rFonts w:ascii="Aptos" w:hAnsi="Aptos" w:cstheme="majorBidi"/>
                <w:sz w:val="24"/>
                <w:szCs w:val="24"/>
              </w:rPr>
              <w:t>Cyclone Centre Minor Repair</w:t>
            </w:r>
          </w:p>
        </w:tc>
        <w:tc>
          <w:tcPr>
            <w:tcW w:w="714" w:type="dxa"/>
            <w:tcBorders>
              <w:top w:val="nil"/>
              <w:left w:val="nil"/>
              <w:bottom w:val="single" w:sz="4" w:space="0" w:color="auto"/>
              <w:right w:val="single" w:sz="4" w:space="0" w:color="auto"/>
            </w:tcBorders>
            <w:noWrap/>
          </w:tcPr>
          <w:p w14:paraId="2A561D6D" w14:textId="4E196B55" w:rsidR="009E4B29" w:rsidRDefault="003326C0" w:rsidP="00827A1F">
            <w:pPr>
              <w:jc w:val="center"/>
              <w:rPr>
                <w:rFonts w:ascii="Aptos" w:hAnsi="Aptos" w:cstheme="majorBidi"/>
                <w:sz w:val="22"/>
                <w:szCs w:val="22"/>
                <w:lang w:val="en-PH" w:eastAsia="en-PH"/>
              </w:rPr>
            </w:pPr>
            <w:r>
              <w:rPr>
                <w:rFonts w:ascii="Aptos" w:hAnsi="Aptos" w:cstheme="majorBidi"/>
                <w:sz w:val="22"/>
                <w:szCs w:val="22"/>
                <w:lang w:val="en-PH" w:eastAsia="en-PH"/>
              </w:rPr>
              <w:t>0</w:t>
            </w:r>
            <w:r w:rsidR="00825BE1">
              <w:rPr>
                <w:rFonts w:ascii="Aptos" w:hAnsi="Aptos" w:cstheme="majorBidi"/>
                <w:sz w:val="22"/>
                <w:szCs w:val="22"/>
                <w:lang w:val="en-PH" w:eastAsia="en-PH"/>
              </w:rPr>
              <w:t>6</w:t>
            </w:r>
          </w:p>
          <w:p w14:paraId="5F4F8452" w14:textId="77777777" w:rsidR="001D62A5" w:rsidRDefault="001D62A5" w:rsidP="00827A1F">
            <w:pPr>
              <w:jc w:val="center"/>
              <w:rPr>
                <w:rFonts w:ascii="Aptos" w:hAnsi="Aptos" w:cstheme="majorBidi"/>
                <w:sz w:val="22"/>
                <w:szCs w:val="22"/>
                <w:lang w:val="en-PH" w:eastAsia="en-PH"/>
              </w:rPr>
            </w:pPr>
            <w:r>
              <w:rPr>
                <w:rFonts w:ascii="Aptos" w:hAnsi="Aptos" w:cstheme="majorBidi"/>
                <w:sz w:val="22"/>
                <w:szCs w:val="22"/>
                <w:lang w:val="en-PH" w:eastAsia="en-PH"/>
              </w:rPr>
              <w:t>(tentative)</w:t>
            </w:r>
          </w:p>
          <w:p w14:paraId="6A4E2C3D" w14:textId="02D2F381" w:rsidR="00362DA3" w:rsidRPr="001B0253" w:rsidDel="00B13763" w:rsidRDefault="00362DA3" w:rsidP="00362DA3">
            <w:pPr>
              <w:rPr>
                <w:rFonts w:ascii="Aptos" w:hAnsi="Aptos" w:cstheme="majorBidi"/>
                <w:sz w:val="22"/>
                <w:szCs w:val="22"/>
                <w:lang w:val="en-PH" w:eastAsia="en-PH"/>
              </w:rPr>
            </w:pPr>
          </w:p>
        </w:tc>
        <w:tc>
          <w:tcPr>
            <w:tcW w:w="1701" w:type="dxa"/>
            <w:tcBorders>
              <w:top w:val="single" w:sz="4" w:space="0" w:color="auto"/>
              <w:left w:val="nil"/>
              <w:bottom w:val="single" w:sz="4" w:space="0" w:color="auto"/>
              <w:right w:val="single" w:sz="4" w:space="0" w:color="auto"/>
            </w:tcBorders>
          </w:tcPr>
          <w:p w14:paraId="54041F16" w14:textId="0C31DF69" w:rsidR="009E4B29" w:rsidRPr="001B0253" w:rsidDel="00B13763" w:rsidRDefault="00B23CB5" w:rsidP="00827A1F">
            <w:pPr>
              <w:jc w:val="center"/>
              <w:rPr>
                <w:rFonts w:ascii="Aptos" w:hAnsi="Aptos" w:cstheme="majorBidi"/>
                <w:sz w:val="22"/>
                <w:szCs w:val="22"/>
                <w:lang w:val="en-PH" w:eastAsia="en-PH"/>
              </w:rPr>
            </w:pPr>
            <w:r>
              <w:rPr>
                <w:rFonts w:ascii="Aptos" w:hAnsi="Aptos" w:cstheme="majorBidi"/>
                <w:sz w:val="22"/>
                <w:szCs w:val="22"/>
                <w:lang w:val="en-PH" w:eastAsia="en-PH"/>
              </w:rPr>
              <w:t>job</w:t>
            </w:r>
          </w:p>
        </w:tc>
        <w:tc>
          <w:tcPr>
            <w:tcW w:w="1554" w:type="dxa"/>
            <w:tcBorders>
              <w:top w:val="single" w:sz="4" w:space="0" w:color="auto"/>
              <w:left w:val="single" w:sz="4" w:space="0" w:color="auto"/>
              <w:bottom w:val="single" w:sz="4" w:space="0" w:color="auto"/>
              <w:right w:val="single" w:sz="4" w:space="0" w:color="auto"/>
            </w:tcBorders>
          </w:tcPr>
          <w:p w14:paraId="3D2983A8" w14:textId="0746F33E" w:rsidR="009E4B29" w:rsidRPr="001B0253" w:rsidDel="00B13763" w:rsidRDefault="00E4371F" w:rsidP="00827A1F">
            <w:pPr>
              <w:jc w:val="center"/>
              <w:rPr>
                <w:rFonts w:ascii="Aptos" w:hAnsi="Aptos" w:cstheme="majorBidi"/>
                <w:sz w:val="22"/>
                <w:szCs w:val="22"/>
                <w:lang w:val="en-PH" w:eastAsia="en-PH"/>
              </w:rPr>
            </w:pPr>
            <w:r>
              <w:rPr>
                <w:rFonts w:ascii="Aptos" w:hAnsi="Aptos" w:cstheme="majorBidi"/>
                <w:sz w:val="22"/>
                <w:szCs w:val="22"/>
                <w:lang w:val="en-PH" w:eastAsia="en-PH"/>
              </w:rPr>
              <w:t>1year 4 month</w:t>
            </w:r>
          </w:p>
        </w:tc>
        <w:tc>
          <w:tcPr>
            <w:tcW w:w="2126" w:type="dxa"/>
            <w:tcBorders>
              <w:top w:val="single" w:sz="4" w:space="0" w:color="auto"/>
              <w:left w:val="single" w:sz="4" w:space="0" w:color="auto"/>
              <w:bottom w:val="single" w:sz="4" w:space="0" w:color="auto"/>
              <w:right w:val="single" w:sz="4" w:space="0" w:color="auto"/>
            </w:tcBorders>
            <w:noWrap/>
          </w:tcPr>
          <w:p w14:paraId="7CAC96C0" w14:textId="7564613D" w:rsidR="009E4B29" w:rsidRPr="001B0253" w:rsidDel="00B13763" w:rsidRDefault="0007477D" w:rsidP="00827A1F">
            <w:pPr>
              <w:jc w:val="center"/>
              <w:rPr>
                <w:rFonts w:ascii="Aptos" w:hAnsi="Aptos" w:cstheme="majorBidi"/>
                <w:sz w:val="22"/>
                <w:szCs w:val="22"/>
                <w:lang w:val="en-PH" w:eastAsia="en-PH"/>
              </w:rPr>
            </w:pPr>
            <w:r w:rsidRPr="0007477D">
              <w:rPr>
                <w:rFonts w:ascii="Aptos" w:hAnsi="Aptos" w:cstheme="majorBidi"/>
                <w:sz w:val="22"/>
                <w:szCs w:val="22"/>
                <w:lang w:val="en-PH" w:eastAsia="en-PH"/>
              </w:rPr>
              <w:t>under Sarankhola, Mongla, Morrelganj and Rampal upazila</w:t>
            </w:r>
          </w:p>
        </w:tc>
        <w:tc>
          <w:tcPr>
            <w:tcW w:w="1134" w:type="dxa"/>
            <w:tcBorders>
              <w:top w:val="single" w:sz="4" w:space="0" w:color="auto"/>
              <w:left w:val="single" w:sz="4" w:space="0" w:color="auto"/>
              <w:bottom w:val="single" w:sz="4" w:space="0" w:color="auto"/>
              <w:right w:val="single" w:sz="4" w:space="0" w:color="auto"/>
            </w:tcBorders>
          </w:tcPr>
          <w:p w14:paraId="4DF88C44" w14:textId="2DCBF0A6" w:rsidR="009E4B29" w:rsidRPr="001B0253" w:rsidDel="00B13763" w:rsidRDefault="00825BE1" w:rsidP="00827A1F">
            <w:pPr>
              <w:jc w:val="center"/>
              <w:rPr>
                <w:rFonts w:ascii="Aptos" w:hAnsi="Aptos" w:cstheme="majorBidi"/>
                <w:sz w:val="22"/>
                <w:szCs w:val="22"/>
                <w:lang w:val="en-PH" w:eastAsia="en-PH"/>
              </w:rPr>
            </w:pPr>
            <w:r>
              <w:rPr>
                <w:rFonts w:ascii="Aptos" w:hAnsi="Aptos" w:cstheme="majorBidi"/>
                <w:sz w:val="22"/>
                <w:szCs w:val="22"/>
                <w:lang w:val="en-PH" w:eastAsia="en-PH"/>
              </w:rPr>
              <w:t>2 years</w:t>
            </w:r>
          </w:p>
        </w:tc>
      </w:tr>
    </w:tbl>
    <w:p w14:paraId="5CB73DAB" w14:textId="77777777" w:rsidR="007D35B8" w:rsidRDefault="007D35B8" w:rsidP="77A2F325">
      <w:pPr>
        <w:contextualSpacing/>
        <w:jc w:val="both"/>
        <w:rPr>
          <w:rFonts w:ascii="Arial Narrow" w:hAnsi="Arial Narrow" w:cstheme="majorBidi"/>
          <w:i/>
          <w:iCs/>
          <w:sz w:val="24"/>
          <w:szCs w:val="24"/>
        </w:rPr>
      </w:pPr>
    </w:p>
    <w:p w14:paraId="645F7869" w14:textId="1DA94777" w:rsidR="005E0DA5" w:rsidRDefault="005E0DA5" w:rsidP="77A2F325">
      <w:pPr>
        <w:contextualSpacing/>
        <w:jc w:val="both"/>
        <w:rPr>
          <w:rFonts w:ascii="Arial Narrow" w:hAnsi="Arial Narrow" w:cstheme="majorBidi"/>
          <w:i/>
          <w:iCs/>
          <w:sz w:val="24"/>
          <w:szCs w:val="24"/>
        </w:rPr>
      </w:pPr>
      <w:r>
        <w:rPr>
          <w:rFonts w:ascii="Arial Narrow" w:hAnsi="Arial Narrow" w:cstheme="majorBidi"/>
          <w:i/>
          <w:iCs/>
          <w:sz w:val="24"/>
          <w:szCs w:val="24"/>
        </w:rPr>
        <w:t xml:space="preserve">Note: CARE Bangladesh </w:t>
      </w:r>
      <w:r w:rsidR="00397A9B">
        <w:rPr>
          <w:rFonts w:ascii="Arial Narrow" w:hAnsi="Arial Narrow" w:cstheme="majorBidi"/>
          <w:i/>
          <w:iCs/>
          <w:sz w:val="24"/>
          <w:szCs w:val="24"/>
        </w:rPr>
        <w:t>reserves the right to</w:t>
      </w:r>
      <w:r>
        <w:rPr>
          <w:rFonts w:ascii="Arial Narrow" w:hAnsi="Arial Narrow" w:cstheme="majorBidi"/>
          <w:i/>
          <w:iCs/>
          <w:sz w:val="24"/>
          <w:szCs w:val="24"/>
        </w:rPr>
        <w:t xml:space="preserve"> select </w:t>
      </w:r>
      <w:r w:rsidR="00397A9B">
        <w:rPr>
          <w:rFonts w:ascii="Arial Narrow" w:hAnsi="Arial Narrow" w:cstheme="majorBidi"/>
          <w:i/>
          <w:iCs/>
          <w:sz w:val="24"/>
          <w:szCs w:val="24"/>
        </w:rPr>
        <w:t>o</w:t>
      </w:r>
      <w:r>
        <w:rPr>
          <w:rFonts w:ascii="Arial Narrow" w:hAnsi="Arial Narrow" w:cstheme="majorBidi"/>
          <w:i/>
          <w:iCs/>
          <w:sz w:val="24"/>
          <w:szCs w:val="24"/>
        </w:rPr>
        <w:t>ne or multiple bidder</w:t>
      </w:r>
      <w:r w:rsidR="00397A9B">
        <w:rPr>
          <w:rFonts w:ascii="Arial Narrow" w:hAnsi="Arial Narrow" w:cstheme="majorBidi"/>
          <w:i/>
          <w:iCs/>
          <w:sz w:val="24"/>
          <w:szCs w:val="24"/>
        </w:rPr>
        <w:t>s</w:t>
      </w:r>
      <w:r>
        <w:rPr>
          <w:rFonts w:ascii="Arial Narrow" w:hAnsi="Arial Narrow" w:cstheme="majorBidi"/>
          <w:i/>
          <w:iCs/>
          <w:sz w:val="24"/>
          <w:szCs w:val="24"/>
        </w:rPr>
        <w:t xml:space="preserve"> for this assignment.</w:t>
      </w:r>
    </w:p>
    <w:p w14:paraId="3916A030" w14:textId="77777777" w:rsidR="00397A9B" w:rsidRDefault="00397A9B" w:rsidP="77A2F325">
      <w:pPr>
        <w:contextualSpacing/>
        <w:jc w:val="both"/>
        <w:rPr>
          <w:rFonts w:ascii="Arial Narrow" w:hAnsi="Arial Narrow" w:cstheme="majorBidi"/>
          <w:i/>
          <w:iCs/>
          <w:sz w:val="24"/>
          <w:szCs w:val="24"/>
        </w:rPr>
      </w:pPr>
    </w:p>
    <w:p w14:paraId="7A86FC2C" w14:textId="23D6F111" w:rsidR="00362DA3" w:rsidRDefault="00362DA3" w:rsidP="77A2F325">
      <w:pPr>
        <w:contextualSpacing/>
        <w:jc w:val="both"/>
        <w:rPr>
          <w:rFonts w:ascii="Arial Narrow" w:hAnsi="Arial Narrow" w:cstheme="majorBidi"/>
          <w:i/>
          <w:iCs/>
          <w:sz w:val="24"/>
          <w:szCs w:val="24"/>
        </w:rPr>
      </w:pPr>
      <w:r>
        <w:rPr>
          <w:rFonts w:ascii="Arial Narrow" w:hAnsi="Arial Narrow" w:cstheme="majorBidi"/>
          <w:i/>
          <w:iCs/>
          <w:sz w:val="24"/>
          <w:szCs w:val="24"/>
        </w:rPr>
        <w:t>CARE Bangladesh will establish a non-price framework agreement with the potentially technical shortlisted bidders. See Appendix -II for more details.</w:t>
      </w:r>
    </w:p>
    <w:p w14:paraId="4E82FE08" w14:textId="77777777" w:rsidR="005E0DA5" w:rsidRDefault="005E0DA5" w:rsidP="77A2F325">
      <w:pPr>
        <w:contextualSpacing/>
        <w:jc w:val="both"/>
        <w:rPr>
          <w:rFonts w:ascii="Arial Narrow" w:hAnsi="Arial Narrow" w:cstheme="majorBidi"/>
          <w:i/>
          <w:iCs/>
          <w:sz w:val="24"/>
          <w:szCs w:val="24"/>
        </w:rPr>
      </w:pPr>
    </w:p>
    <w:p w14:paraId="4D33BB11" w14:textId="77777777" w:rsidR="00B23CB5" w:rsidRPr="00691ED2" w:rsidRDefault="00B23CB5" w:rsidP="77A2F325">
      <w:pPr>
        <w:contextualSpacing/>
        <w:jc w:val="both"/>
        <w:rPr>
          <w:rFonts w:ascii="Arial Narrow" w:hAnsi="Arial Narrow" w:cstheme="majorBidi"/>
          <w:i/>
          <w:iCs/>
          <w:sz w:val="24"/>
          <w:szCs w:val="24"/>
        </w:rPr>
      </w:pPr>
    </w:p>
    <w:p w14:paraId="7CC5BC82" w14:textId="77777777" w:rsidR="007D35B8" w:rsidRPr="00CA4728" w:rsidRDefault="007D35B8" w:rsidP="77A2F325">
      <w:pPr>
        <w:pStyle w:val="Heading1"/>
        <w:numPr>
          <w:ilvl w:val="1"/>
          <w:numId w:val="1"/>
        </w:numPr>
        <w:contextualSpacing/>
        <w:jc w:val="both"/>
        <w:rPr>
          <w:rFonts w:ascii="Aptos" w:hAnsi="Aptos" w:cstheme="majorBidi"/>
          <w:smallCaps/>
          <w:sz w:val="24"/>
          <w:szCs w:val="24"/>
        </w:rPr>
      </w:pPr>
      <w:r w:rsidRPr="00CA4728">
        <w:rPr>
          <w:rFonts w:ascii="Aptos" w:hAnsi="Aptos" w:cstheme="majorBidi"/>
          <w:smallCaps/>
          <w:sz w:val="24"/>
          <w:szCs w:val="24"/>
        </w:rPr>
        <w:t xml:space="preserve"> </w:t>
      </w:r>
      <w:bookmarkStart w:id="15" w:name="_Toc210036315"/>
      <w:r w:rsidRPr="00CA4728">
        <w:rPr>
          <w:rFonts w:ascii="Aptos" w:hAnsi="Aptos" w:cstheme="majorBidi"/>
          <w:smallCaps/>
          <w:sz w:val="24"/>
          <w:szCs w:val="24"/>
        </w:rPr>
        <w:t>PROJECT TIMELINE</w:t>
      </w:r>
      <w:bookmarkEnd w:id="15"/>
      <w:r w:rsidRPr="00CA4728">
        <w:rPr>
          <w:rFonts w:ascii="Aptos" w:hAnsi="Aptos" w:cstheme="majorBidi"/>
          <w:smallCaps/>
          <w:sz w:val="24"/>
          <w:szCs w:val="24"/>
        </w:rPr>
        <w:t xml:space="preserve"> </w:t>
      </w:r>
    </w:p>
    <w:p w14:paraId="7DA62ACF" w14:textId="71E77631" w:rsidR="007D35B8" w:rsidRPr="007D2388" w:rsidRDefault="007D35B8" w:rsidP="000079C1">
      <w:pPr>
        <w:ind w:left="360"/>
        <w:contextualSpacing/>
        <w:jc w:val="both"/>
        <w:rPr>
          <w:rFonts w:ascii="Aptos" w:hAnsi="Aptos" w:cstheme="majorBidi"/>
          <w:sz w:val="24"/>
          <w:szCs w:val="24"/>
        </w:rPr>
      </w:pPr>
      <w:r w:rsidRPr="007D2388">
        <w:rPr>
          <w:rFonts w:ascii="Aptos" w:hAnsi="Aptos" w:cstheme="majorBidi"/>
          <w:sz w:val="24"/>
          <w:szCs w:val="24"/>
        </w:rPr>
        <w:t xml:space="preserve">All bidders are advised to strictly follow the </w:t>
      </w:r>
      <w:r w:rsidR="007D2388" w:rsidRPr="007D2388">
        <w:rPr>
          <w:rFonts w:ascii="Aptos" w:hAnsi="Aptos" w:cstheme="majorBidi"/>
          <w:sz w:val="24"/>
          <w:szCs w:val="24"/>
        </w:rPr>
        <w:t>timeline below</w:t>
      </w:r>
      <w:r w:rsidRPr="007D2388">
        <w:rPr>
          <w:rFonts w:ascii="Aptos" w:hAnsi="Aptos" w:cstheme="majorBidi"/>
          <w:sz w:val="24"/>
          <w:szCs w:val="24"/>
        </w:rPr>
        <w:t xml:space="preserve"> as noted. </w:t>
      </w:r>
    </w:p>
    <w:p w14:paraId="6AC54F6B" w14:textId="593C050C" w:rsidR="007D35B8" w:rsidRPr="007D2388" w:rsidRDefault="007D35B8" w:rsidP="77A2F325">
      <w:pPr>
        <w:ind w:left="360"/>
        <w:contextualSpacing/>
        <w:jc w:val="both"/>
        <w:rPr>
          <w:rFonts w:ascii="Aptos" w:hAnsi="Aptos" w:cstheme="majorBidi"/>
          <w:sz w:val="24"/>
          <w:szCs w:val="24"/>
        </w:rPr>
      </w:pPr>
      <w:r w:rsidRPr="007D2388">
        <w:rPr>
          <w:rFonts w:ascii="Aptos" w:hAnsi="Aptos" w:cstheme="majorBidi"/>
          <w:sz w:val="24"/>
          <w:szCs w:val="24"/>
        </w:rPr>
        <w:lastRenderedPageBreak/>
        <w:t xml:space="preserve">Any technical questions arising during the preparation of your response to this RFP should be submitted in writing via email to </w:t>
      </w:r>
      <w:r w:rsidR="00846C92" w:rsidRPr="00846C92">
        <w:rPr>
          <w:rFonts w:ascii="Aptos" w:hAnsi="Aptos" w:cstheme="majorBidi"/>
          <w:sz w:val="24"/>
          <w:szCs w:val="24"/>
          <w:highlight w:val="yellow"/>
        </w:rPr>
        <w:t xml:space="preserve">Kanij Raihana (kanij.raihana@care.org) </w:t>
      </w:r>
      <w:r w:rsidRPr="00846C92">
        <w:rPr>
          <w:rFonts w:ascii="Aptos" w:hAnsi="Aptos" w:cstheme="majorBidi"/>
          <w:sz w:val="24"/>
          <w:szCs w:val="24"/>
          <w:highlight w:val="yellow"/>
        </w:rPr>
        <w:t xml:space="preserve">no </w:t>
      </w:r>
      <w:r w:rsidRPr="007D2388">
        <w:rPr>
          <w:rFonts w:ascii="Aptos" w:hAnsi="Aptos" w:cstheme="majorBidi"/>
          <w:sz w:val="24"/>
          <w:szCs w:val="24"/>
          <w:highlight w:val="yellow"/>
        </w:rPr>
        <w:t xml:space="preserve">later than </w:t>
      </w:r>
      <w:r w:rsidR="00846C92">
        <w:rPr>
          <w:rFonts w:ascii="Aptos" w:hAnsi="Aptos" w:cstheme="majorBidi"/>
          <w:sz w:val="24"/>
          <w:szCs w:val="24"/>
          <w:highlight w:val="yellow"/>
        </w:rPr>
        <w:t>05 November 2025</w:t>
      </w:r>
      <w:r w:rsidR="002F05E4" w:rsidRPr="007D2388">
        <w:rPr>
          <w:rFonts w:ascii="Aptos" w:hAnsi="Aptos" w:cstheme="majorBidi"/>
          <w:sz w:val="24"/>
          <w:szCs w:val="24"/>
          <w:highlight w:val="yellow"/>
        </w:rPr>
        <w:t>.</w:t>
      </w:r>
    </w:p>
    <w:p w14:paraId="2E849E67" w14:textId="77777777" w:rsidR="007D35B8" w:rsidRPr="003825D1" w:rsidRDefault="007D35B8" w:rsidP="77A2F325">
      <w:pPr>
        <w:ind w:left="360"/>
        <w:contextualSpacing/>
        <w:jc w:val="both"/>
        <w:rPr>
          <w:rFonts w:ascii="Arial Narrow" w:hAnsi="Arial Narrow" w:cstheme="majorBidi"/>
          <w:b/>
          <w:bCs/>
          <w:sz w:val="24"/>
          <w:szCs w:val="24"/>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2366"/>
        <w:gridCol w:w="1576"/>
        <w:gridCol w:w="2909"/>
      </w:tblGrid>
      <w:tr w:rsidR="007D35B8" w:rsidRPr="003825D1" w14:paraId="18BA3EE3" w14:textId="77777777" w:rsidTr="77A2F325">
        <w:trPr>
          <w:jc w:val="center"/>
        </w:trPr>
        <w:tc>
          <w:tcPr>
            <w:tcW w:w="2547" w:type="dxa"/>
          </w:tcPr>
          <w:p w14:paraId="30BDA9DD"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Schedule of Activities/ To-do</w:t>
            </w:r>
          </w:p>
        </w:tc>
        <w:tc>
          <w:tcPr>
            <w:tcW w:w="2410" w:type="dxa"/>
          </w:tcPr>
          <w:p w14:paraId="772A51F5" w14:textId="2B49F3BC"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Date</w:t>
            </w:r>
            <w:r w:rsidR="00F16689" w:rsidRPr="007D2388">
              <w:rPr>
                <w:rFonts w:ascii="Aptos" w:hAnsi="Aptos" w:cstheme="majorBidi"/>
                <w:b/>
                <w:bCs/>
                <w:sz w:val="24"/>
                <w:szCs w:val="24"/>
              </w:rPr>
              <w:t xml:space="preserve"> of the Activity</w:t>
            </w:r>
            <w:r w:rsidR="002F05E4" w:rsidRPr="007D2388">
              <w:rPr>
                <w:rFonts w:ascii="Aptos" w:hAnsi="Aptos" w:cstheme="majorBidi"/>
                <w:b/>
                <w:bCs/>
                <w:sz w:val="24"/>
                <w:szCs w:val="24"/>
              </w:rPr>
              <w:t>/ Deadline</w:t>
            </w:r>
            <w:r w:rsidR="00F16689" w:rsidRPr="007D2388">
              <w:rPr>
                <w:rFonts w:ascii="Aptos" w:hAnsi="Aptos" w:cstheme="majorBidi"/>
                <w:b/>
                <w:bCs/>
                <w:sz w:val="24"/>
                <w:szCs w:val="24"/>
              </w:rPr>
              <w:t xml:space="preserve"> of Submission</w:t>
            </w:r>
          </w:p>
        </w:tc>
        <w:tc>
          <w:tcPr>
            <w:tcW w:w="1417" w:type="dxa"/>
          </w:tcPr>
          <w:p w14:paraId="2D971991"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Responsible</w:t>
            </w:r>
          </w:p>
        </w:tc>
        <w:tc>
          <w:tcPr>
            <w:tcW w:w="2977" w:type="dxa"/>
          </w:tcPr>
          <w:p w14:paraId="18BCA95E" w14:textId="77777777" w:rsidR="007D35B8" w:rsidRPr="007D2388" w:rsidRDefault="007D35B8" w:rsidP="77A2F325">
            <w:pPr>
              <w:contextualSpacing/>
              <w:jc w:val="center"/>
              <w:rPr>
                <w:rFonts w:ascii="Aptos" w:hAnsi="Aptos" w:cstheme="majorBidi"/>
                <w:b/>
                <w:bCs/>
                <w:sz w:val="24"/>
                <w:szCs w:val="24"/>
              </w:rPr>
            </w:pPr>
            <w:r w:rsidRPr="007D2388">
              <w:rPr>
                <w:rFonts w:ascii="Aptos" w:hAnsi="Aptos" w:cstheme="majorBidi"/>
                <w:b/>
                <w:bCs/>
                <w:sz w:val="24"/>
                <w:szCs w:val="24"/>
              </w:rPr>
              <w:t>Remarks</w:t>
            </w:r>
          </w:p>
        </w:tc>
      </w:tr>
      <w:tr w:rsidR="007D35B8" w:rsidRPr="003825D1" w14:paraId="2B6555D4" w14:textId="77777777" w:rsidTr="77A2F325">
        <w:trPr>
          <w:jc w:val="center"/>
        </w:trPr>
        <w:tc>
          <w:tcPr>
            <w:tcW w:w="2547" w:type="dxa"/>
          </w:tcPr>
          <w:p w14:paraId="3C0B45B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RFP Issued</w:t>
            </w:r>
          </w:p>
        </w:tc>
        <w:tc>
          <w:tcPr>
            <w:tcW w:w="2410" w:type="dxa"/>
          </w:tcPr>
          <w:p w14:paraId="177F0AC7" w14:textId="6838F03A" w:rsidR="007D35B8" w:rsidRPr="00846C92" w:rsidRDefault="00E80BD3" w:rsidP="77A2F325">
            <w:pPr>
              <w:contextualSpacing/>
              <w:jc w:val="center"/>
              <w:rPr>
                <w:rFonts w:ascii="Aptos" w:hAnsi="Aptos" w:cstheme="majorBidi"/>
                <w:sz w:val="24"/>
                <w:szCs w:val="24"/>
              </w:rPr>
            </w:pPr>
            <w:r>
              <w:rPr>
                <w:rFonts w:ascii="Aptos" w:hAnsi="Aptos" w:cstheme="majorBidi"/>
                <w:sz w:val="24"/>
                <w:szCs w:val="24"/>
              </w:rPr>
              <w:t>November 0</w:t>
            </w:r>
            <w:r w:rsidR="00854872">
              <w:rPr>
                <w:rFonts w:ascii="Aptos" w:hAnsi="Aptos" w:cstheme="majorBidi"/>
                <w:sz w:val="24"/>
                <w:szCs w:val="24"/>
              </w:rPr>
              <w:t>2</w:t>
            </w:r>
            <w:r w:rsidR="00846C92">
              <w:rPr>
                <w:rFonts w:ascii="Aptos" w:hAnsi="Aptos" w:cstheme="majorBidi"/>
                <w:sz w:val="24"/>
                <w:szCs w:val="24"/>
              </w:rPr>
              <w:t>, 2025</w:t>
            </w:r>
          </w:p>
        </w:tc>
        <w:tc>
          <w:tcPr>
            <w:tcW w:w="1417" w:type="dxa"/>
          </w:tcPr>
          <w:p w14:paraId="7FCD20B9"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7B6D4E64" w14:textId="77777777" w:rsidR="007D35B8" w:rsidRPr="007D2388" w:rsidRDefault="007D35B8" w:rsidP="77A2F325">
            <w:pPr>
              <w:contextualSpacing/>
              <w:jc w:val="both"/>
              <w:rPr>
                <w:rFonts w:ascii="Aptos" w:hAnsi="Aptos" w:cstheme="majorBidi"/>
                <w:sz w:val="24"/>
                <w:szCs w:val="24"/>
              </w:rPr>
            </w:pPr>
          </w:p>
        </w:tc>
      </w:tr>
      <w:tr w:rsidR="007D35B8" w:rsidRPr="003825D1" w14:paraId="0B69942B" w14:textId="77777777" w:rsidTr="77A2F325">
        <w:trPr>
          <w:jc w:val="center"/>
        </w:trPr>
        <w:tc>
          <w:tcPr>
            <w:tcW w:w="2547" w:type="dxa"/>
          </w:tcPr>
          <w:p w14:paraId="699A777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Supplier to notify CARE of intention to participate in bidding</w:t>
            </w:r>
          </w:p>
        </w:tc>
        <w:tc>
          <w:tcPr>
            <w:tcW w:w="2410" w:type="dxa"/>
          </w:tcPr>
          <w:p w14:paraId="65E5D4B7" w14:textId="2339F344"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w:t>
            </w:r>
            <w:r w:rsidR="00CD4F40">
              <w:rPr>
                <w:rFonts w:ascii="Aptos" w:hAnsi="Aptos" w:cstheme="majorBidi"/>
                <w:sz w:val="24"/>
                <w:szCs w:val="24"/>
              </w:rPr>
              <w:t>5</w:t>
            </w:r>
            <w:r>
              <w:rPr>
                <w:rFonts w:ascii="Aptos" w:hAnsi="Aptos" w:cstheme="majorBidi"/>
                <w:sz w:val="24"/>
                <w:szCs w:val="24"/>
              </w:rPr>
              <w:t>, 2025</w:t>
            </w:r>
          </w:p>
        </w:tc>
        <w:tc>
          <w:tcPr>
            <w:tcW w:w="1417" w:type="dxa"/>
          </w:tcPr>
          <w:p w14:paraId="3D1E4B1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E32BC2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5E3EBF41" w14:textId="77777777" w:rsidTr="77A2F325">
        <w:trPr>
          <w:jc w:val="center"/>
        </w:trPr>
        <w:tc>
          <w:tcPr>
            <w:tcW w:w="2547" w:type="dxa"/>
          </w:tcPr>
          <w:p w14:paraId="6C65E13A"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 for submission of clarification questions to CARE</w:t>
            </w:r>
          </w:p>
        </w:tc>
        <w:tc>
          <w:tcPr>
            <w:tcW w:w="2410" w:type="dxa"/>
          </w:tcPr>
          <w:p w14:paraId="1B7E6356" w14:textId="2C8B4060"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05, 2025</w:t>
            </w:r>
          </w:p>
        </w:tc>
        <w:tc>
          <w:tcPr>
            <w:tcW w:w="1417" w:type="dxa"/>
          </w:tcPr>
          <w:p w14:paraId="5AB5980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03974BAC"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C03CCE4" w14:textId="77777777" w:rsidTr="77A2F325">
        <w:trPr>
          <w:jc w:val="center"/>
        </w:trPr>
        <w:tc>
          <w:tcPr>
            <w:tcW w:w="2547" w:type="dxa"/>
          </w:tcPr>
          <w:p w14:paraId="283BFC2D"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CARE to answer all clarifications</w:t>
            </w:r>
          </w:p>
        </w:tc>
        <w:tc>
          <w:tcPr>
            <w:tcW w:w="2410" w:type="dxa"/>
          </w:tcPr>
          <w:p w14:paraId="204622D7" w14:textId="2C973F5B"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06, 2025</w:t>
            </w:r>
          </w:p>
        </w:tc>
        <w:tc>
          <w:tcPr>
            <w:tcW w:w="1417" w:type="dxa"/>
          </w:tcPr>
          <w:p w14:paraId="3DB35970"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47AF488" w14:textId="77777777" w:rsidR="007D35B8" w:rsidRPr="007D2388" w:rsidRDefault="007D35B8" w:rsidP="77A2F325">
            <w:pPr>
              <w:contextualSpacing/>
              <w:jc w:val="both"/>
              <w:rPr>
                <w:rFonts w:ascii="Aptos" w:hAnsi="Aptos" w:cstheme="majorBidi"/>
                <w:sz w:val="24"/>
                <w:szCs w:val="24"/>
              </w:rPr>
            </w:pPr>
          </w:p>
        </w:tc>
      </w:tr>
      <w:tr w:rsidR="007D35B8" w:rsidRPr="003825D1" w14:paraId="16DABE20" w14:textId="77777777" w:rsidTr="77A2F325">
        <w:trPr>
          <w:jc w:val="center"/>
        </w:trPr>
        <w:tc>
          <w:tcPr>
            <w:tcW w:w="2547" w:type="dxa"/>
          </w:tcPr>
          <w:p w14:paraId="58D8053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Supplier’s Deadline of Submission of Proposal</w:t>
            </w:r>
          </w:p>
        </w:tc>
        <w:tc>
          <w:tcPr>
            <w:tcW w:w="2410" w:type="dxa"/>
          </w:tcPr>
          <w:p w14:paraId="724E0120" w14:textId="7633607F" w:rsidR="007D35B8" w:rsidRPr="00846C92" w:rsidRDefault="00846C92" w:rsidP="77A2F325">
            <w:pPr>
              <w:contextualSpacing/>
              <w:jc w:val="center"/>
              <w:rPr>
                <w:rFonts w:ascii="Aptos" w:hAnsi="Aptos" w:cstheme="majorBidi"/>
                <w:sz w:val="24"/>
                <w:szCs w:val="24"/>
              </w:rPr>
            </w:pPr>
            <w:r>
              <w:rPr>
                <w:rFonts w:ascii="Aptos" w:hAnsi="Aptos" w:cstheme="majorBidi"/>
                <w:sz w:val="24"/>
                <w:szCs w:val="24"/>
              </w:rPr>
              <w:t>November 1</w:t>
            </w:r>
            <w:r w:rsidR="00E80BD3">
              <w:rPr>
                <w:rFonts w:ascii="Aptos" w:hAnsi="Aptos" w:cstheme="majorBidi"/>
                <w:sz w:val="24"/>
                <w:szCs w:val="24"/>
              </w:rPr>
              <w:t>2</w:t>
            </w:r>
            <w:r>
              <w:rPr>
                <w:rFonts w:ascii="Aptos" w:hAnsi="Aptos" w:cstheme="majorBidi"/>
                <w:sz w:val="24"/>
                <w:szCs w:val="24"/>
              </w:rPr>
              <w:t xml:space="preserve">, 2025 </w:t>
            </w:r>
          </w:p>
        </w:tc>
        <w:tc>
          <w:tcPr>
            <w:tcW w:w="1417" w:type="dxa"/>
          </w:tcPr>
          <w:p w14:paraId="358E0E27"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25C1CCCE"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Deadlines must be strictly observed.</w:t>
            </w:r>
          </w:p>
        </w:tc>
      </w:tr>
      <w:tr w:rsidR="007D35B8" w:rsidRPr="003825D1" w14:paraId="147B3A54" w14:textId="77777777" w:rsidTr="77A2F325">
        <w:trPr>
          <w:jc w:val="center"/>
        </w:trPr>
        <w:tc>
          <w:tcPr>
            <w:tcW w:w="2547" w:type="dxa"/>
          </w:tcPr>
          <w:p w14:paraId="60BC8972"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Evaluation of Proposal</w:t>
            </w:r>
          </w:p>
        </w:tc>
        <w:tc>
          <w:tcPr>
            <w:tcW w:w="2410" w:type="dxa"/>
          </w:tcPr>
          <w:p w14:paraId="3BF1C09E" w14:textId="13F4F9D7" w:rsidR="007D35B8" w:rsidRPr="00846C92" w:rsidRDefault="007D35B8" w:rsidP="77A2F325">
            <w:pPr>
              <w:contextualSpacing/>
              <w:jc w:val="center"/>
              <w:rPr>
                <w:rFonts w:ascii="Aptos" w:hAnsi="Aptos" w:cstheme="majorBidi"/>
                <w:sz w:val="24"/>
                <w:szCs w:val="24"/>
              </w:rPr>
            </w:pPr>
            <w:r w:rsidRPr="00846C92">
              <w:rPr>
                <w:rFonts w:ascii="Aptos" w:hAnsi="Aptos" w:cstheme="majorBidi"/>
                <w:sz w:val="24"/>
                <w:szCs w:val="24"/>
              </w:rPr>
              <w:t xml:space="preserve">From </w:t>
            </w:r>
            <w:r w:rsidR="00846C92" w:rsidRPr="00846C92">
              <w:rPr>
                <w:rFonts w:ascii="Aptos" w:hAnsi="Aptos" w:cstheme="majorBidi"/>
                <w:sz w:val="24"/>
                <w:szCs w:val="24"/>
              </w:rPr>
              <w:t>November 1</w:t>
            </w:r>
            <w:r w:rsidR="00E80BD3">
              <w:rPr>
                <w:rFonts w:ascii="Aptos" w:hAnsi="Aptos" w:cstheme="majorBidi"/>
                <w:sz w:val="24"/>
                <w:szCs w:val="24"/>
              </w:rPr>
              <w:t>3</w:t>
            </w:r>
            <w:r w:rsidR="00846C92" w:rsidRPr="00846C92">
              <w:rPr>
                <w:rFonts w:ascii="Aptos" w:hAnsi="Aptos" w:cstheme="majorBidi"/>
                <w:sz w:val="24"/>
                <w:szCs w:val="24"/>
              </w:rPr>
              <w:t xml:space="preserve">, 2025 </w:t>
            </w:r>
            <w:r w:rsidRPr="00846C92">
              <w:rPr>
                <w:rFonts w:ascii="Aptos" w:hAnsi="Aptos" w:cstheme="majorBidi"/>
                <w:sz w:val="24"/>
                <w:szCs w:val="24"/>
              </w:rPr>
              <w:t xml:space="preserve">to </w:t>
            </w:r>
            <w:r w:rsidR="00527346">
              <w:rPr>
                <w:rFonts w:ascii="Aptos" w:hAnsi="Aptos" w:cstheme="majorBidi"/>
                <w:sz w:val="24"/>
                <w:szCs w:val="24"/>
              </w:rPr>
              <w:t>November 16, 2025</w:t>
            </w:r>
          </w:p>
        </w:tc>
        <w:tc>
          <w:tcPr>
            <w:tcW w:w="1417" w:type="dxa"/>
          </w:tcPr>
          <w:p w14:paraId="44773DF2"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D9050DF" w14:textId="77777777" w:rsidR="007D35B8" w:rsidRPr="007D2388" w:rsidRDefault="007D35B8" w:rsidP="77A2F325">
            <w:pPr>
              <w:contextualSpacing/>
              <w:jc w:val="both"/>
              <w:rPr>
                <w:rFonts w:ascii="Aptos" w:hAnsi="Aptos" w:cstheme="majorBidi"/>
                <w:sz w:val="24"/>
                <w:szCs w:val="24"/>
              </w:rPr>
            </w:pPr>
          </w:p>
        </w:tc>
      </w:tr>
      <w:tr w:rsidR="007D35B8" w:rsidRPr="003825D1" w14:paraId="4E9D15F2" w14:textId="77777777" w:rsidTr="77A2F325">
        <w:trPr>
          <w:jc w:val="center"/>
        </w:trPr>
        <w:tc>
          <w:tcPr>
            <w:tcW w:w="2547" w:type="dxa"/>
          </w:tcPr>
          <w:p w14:paraId="56796EA6"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Vendor presentation (if required)</w:t>
            </w:r>
          </w:p>
        </w:tc>
        <w:tc>
          <w:tcPr>
            <w:tcW w:w="2410" w:type="dxa"/>
          </w:tcPr>
          <w:p w14:paraId="0B96B0BF" w14:textId="65DD3694" w:rsidR="007D35B8" w:rsidRPr="00846C92" w:rsidRDefault="00527346" w:rsidP="77A2F325">
            <w:pPr>
              <w:contextualSpacing/>
              <w:jc w:val="center"/>
              <w:rPr>
                <w:rFonts w:ascii="Aptos" w:hAnsi="Aptos" w:cstheme="majorBidi"/>
                <w:sz w:val="24"/>
                <w:szCs w:val="24"/>
              </w:rPr>
            </w:pPr>
            <w:r>
              <w:rPr>
                <w:rFonts w:ascii="Aptos" w:hAnsi="Aptos" w:cstheme="majorBidi"/>
                <w:sz w:val="24"/>
                <w:szCs w:val="24"/>
              </w:rPr>
              <w:t>N/A</w:t>
            </w:r>
          </w:p>
        </w:tc>
        <w:tc>
          <w:tcPr>
            <w:tcW w:w="1417" w:type="dxa"/>
          </w:tcPr>
          <w:p w14:paraId="2F074C14"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Supplier</w:t>
            </w:r>
          </w:p>
        </w:tc>
        <w:tc>
          <w:tcPr>
            <w:tcW w:w="2977" w:type="dxa"/>
          </w:tcPr>
          <w:p w14:paraId="45FE7A0D" w14:textId="77777777" w:rsidR="007D35B8" w:rsidRPr="007D2388" w:rsidRDefault="007D35B8" w:rsidP="77A2F325">
            <w:pPr>
              <w:contextualSpacing/>
              <w:jc w:val="both"/>
              <w:rPr>
                <w:rFonts w:ascii="Aptos" w:hAnsi="Aptos" w:cstheme="majorBidi"/>
                <w:sz w:val="24"/>
                <w:szCs w:val="24"/>
              </w:rPr>
            </w:pPr>
          </w:p>
        </w:tc>
      </w:tr>
      <w:tr w:rsidR="007D35B8" w:rsidRPr="003825D1" w14:paraId="33BFC5DC" w14:textId="77777777" w:rsidTr="77A2F325">
        <w:trPr>
          <w:jc w:val="center"/>
        </w:trPr>
        <w:tc>
          <w:tcPr>
            <w:tcW w:w="2547" w:type="dxa"/>
          </w:tcPr>
          <w:p w14:paraId="7B5FBADB" w14:textId="77777777"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Finalists selected</w:t>
            </w:r>
          </w:p>
        </w:tc>
        <w:tc>
          <w:tcPr>
            <w:tcW w:w="2410" w:type="dxa"/>
          </w:tcPr>
          <w:p w14:paraId="22904A83" w14:textId="2B96B926" w:rsidR="007D35B8" w:rsidRPr="00846C92" w:rsidRDefault="00733D08" w:rsidP="77A2F325">
            <w:pPr>
              <w:contextualSpacing/>
              <w:jc w:val="center"/>
              <w:rPr>
                <w:rFonts w:ascii="Aptos" w:hAnsi="Aptos" w:cstheme="majorBidi"/>
                <w:sz w:val="24"/>
                <w:szCs w:val="24"/>
              </w:rPr>
            </w:pPr>
            <w:r>
              <w:rPr>
                <w:rFonts w:ascii="Aptos" w:hAnsi="Aptos" w:cstheme="majorBidi"/>
                <w:sz w:val="24"/>
                <w:szCs w:val="24"/>
              </w:rPr>
              <w:t>November 25, 2025</w:t>
            </w:r>
          </w:p>
        </w:tc>
        <w:tc>
          <w:tcPr>
            <w:tcW w:w="1417" w:type="dxa"/>
          </w:tcPr>
          <w:p w14:paraId="14874D3F" w14:textId="77777777" w:rsidR="007D35B8" w:rsidRPr="007D2388" w:rsidRDefault="007D35B8" w:rsidP="77A2F325">
            <w:pPr>
              <w:contextualSpacing/>
              <w:jc w:val="center"/>
              <w:rPr>
                <w:rFonts w:ascii="Aptos" w:hAnsi="Aptos" w:cstheme="majorBidi"/>
                <w:sz w:val="24"/>
                <w:szCs w:val="24"/>
              </w:rPr>
            </w:pPr>
            <w:r w:rsidRPr="007D2388">
              <w:rPr>
                <w:rFonts w:ascii="Aptos" w:hAnsi="Aptos" w:cstheme="majorBidi"/>
                <w:sz w:val="24"/>
                <w:szCs w:val="24"/>
              </w:rPr>
              <w:t>CARE</w:t>
            </w:r>
          </w:p>
        </w:tc>
        <w:tc>
          <w:tcPr>
            <w:tcW w:w="2977" w:type="dxa"/>
          </w:tcPr>
          <w:p w14:paraId="25AB3292" w14:textId="6644BB06" w:rsidR="007D35B8" w:rsidRPr="007D2388" w:rsidRDefault="007D35B8" w:rsidP="77A2F325">
            <w:pPr>
              <w:contextualSpacing/>
              <w:jc w:val="both"/>
              <w:rPr>
                <w:rFonts w:ascii="Aptos" w:hAnsi="Aptos" w:cstheme="majorBidi"/>
                <w:sz w:val="24"/>
                <w:szCs w:val="24"/>
              </w:rPr>
            </w:pPr>
            <w:r w:rsidRPr="007D2388">
              <w:rPr>
                <w:rFonts w:ascii="Aptos" w:hAnsi="Aptos" w:cstheme="majorBidi"/>
                <w:sz w:val="24"/>
                <w:szCs w:val="24"/>
              </w:rPr>
              <w:t>Upon notification, the contract negotiation with the winning bidder will begin immediately</w:t>
            </w:r>
            <w:r w:rsidR="00F16689" w:rsidRPr="007D2388">
              <w:rPr>
                <w:rFonts w:ascii="Aptos" w:hAnsi="Aptos" w:cstheme="majorBidi"/>
                <w:sz w:val="24"/>
                <w:szCs w:val="24"/>
              </w:rPr>
              <w:t>.</w:t>
            </w:r>
          </w:p>
        </w:tc>
      </w:tr>
    </w:tbl>
    <w:p w14:paraId="5DA3515D" w14:textId="4B051220" w:rsidR="00803603" w:rsidRPr="003825D1" w:rsidRDefault="00803603" w:rsidP="77A2F325">
      <w:pPr>
        <w:contextualSpacing/>
        <w:jc w:val="both"/>
        <w:rPr>
          <w:rFonts w:ascii="Arial Narrow" w:hAnsi="Arial Narrow" w:cstheme="majorBidi"/>
          <w:sz w:val="24"/>
          <w:szCs w:val="24"/>
        </w:rPr>
      </w:pPr>
    </w:p>
    <w:p w14:paraId="5D753F04" w14:textId="77777777" w:rsidR="00803603" w:rsidRPr="00CA3D16" w:rsidRDefault="00803603" w:rsidP="77A2F325">
      <w:pPr>
        <w:pStyle w:val="Heading1"/>
        <w:numPr>
          <w:ilvl w:val="1"/>
          <w:numId w:val="1"/>
        </w:numPr>
        <w:contextualSpacing/>
        <w:jc w:val="both"/>
        <w:rPr>
          <w:rFonts w:ascii="Aptos" w:hAnsi="Aptos" w:cstheme="majorBidi"/>
          <w:smallCaps/>
          <w:sz w:val="24"/>
          <w:szCs w:val="24"/>
        </w:rPr>
      </w:pPr>
      <w:r w:rsidRPr="77A2F325">
        <w:rPr>
          <w:rFonts w:ascii="Arial Narrow" w:hAnsi="Arial Narrow" w:cstheme="majorBidi"/>
          <w:smallCaps/>
          <w:sz w:val="24"/>
          <w:szCs w:val="24"/>
        </w:rPr>
        <w:t xml:space="preserve"> </w:t>
      </w:r>
      <w:bookmarkStart w:id="16" w:name="_Toc210036316"/>
      <w:r w:rsidRPr="00CA3D16">
        <w:rPr>
          <w:rFonts w:ascii="Aptos" w:hAnsi="Aptos" w:cstheme="majorBidi"/>
          <w:smallCaps/>
          <w:sz w:val="24"/>
          <w:szCs w:val="24"/>
        </w:rPr>
        <w:t>EVALUATION CRITERIA</w:t>
      </w:r>
      <w:bookmarkEnd w:id="16"/>
      <w:r w:rsidRPr="00CA3D16">
        <w:rPr>
          <w:rFonts w:ascii="Aptos" w:hAnsi="Aptos" w:cstheme="majorBidi"/>
          <w:smallCaps/>
          <w:sz w:val="24"/>
          <w:szCs w:val="24"/>
        </w:rPr>
        <w:t xml:space="preserve"> </w:t>
      </w:r>
    </w:p>
    <w:p w14:paraId="75FF5B4F" w14:textId="77777777" w:rsidR="00803603" w:rsidRPr="00CA4728" w:rsidRDefault="00803603" w:rsidP="77A2F325">
      <w:pPr>
        <w:spacing w:after="240"/>
        <w:ind w:left="360"/>
        <w:contextualSpacing/>
        <w:jc w:val="both"/>
        <w:rPr>
          <w:rFonts w:ascii="Aptos" w:hAnsi="Aptos" w:cstheme="majorBidi"/>
          <w:sz w:val="24"/>
          <w:szCs w:val="24"/>
        </w:rPr>
      </w:pPr>
      <w:r w:rsidRPr="00D45283">
        <w:rPr>
          <w:rFonts w:ascii="Aptos" w:hAnsi="Aptos" w:cstheme="majorBidi"/>
          <w:sz w:val="24"/>
          <w:szCs w:val="24"/>
        </w:rPr>
        <w:t>CARE will evaluate all proposals based on the following criteria.  To ensure consideration for this Request for Proposal, your proposal should be complete and include all of the following criteria</w:t>
      </w:r>
      <w:r w:rsidRPr="00CA4728">
        <w:rPr>
          <w:rFonts w:ascii="Aptos" w:hAnsi="Aptos" w:cstheme="majorBidi"/>
          <w:sz w:val="24"/>
          <w:szCs w:val="24"/>
        </w:rPr>
        <w:t>:</w:t>
      </w:r>
    </w:p>
    <w:p w14:paraId="605EE440"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Overall Proposal Suitability</w:t>
      </w:r>
      <w:r w:rsidRPr="00D45283">
        <w:rPr>
          <w:rFonts w:ascii="Aptos" w:hAnsi="Aptos" w:cstheme="majorBidi"/>
          <w:b/>
          <w:bCs/>
          <w:sz w:val="24"/>
          <w:szCs w:val="24"/>
        </w:rPr>
        <w:t>:</w:t>
      </w:r>
      <w:r w:rsidRPr="00D45283">
        <w:rPr>
          <w:rFonts w:ascii="Aptos" w:hAnsi="Aptos" w:cstheme="majorBidi"/>
          <w:sz w:val="24"/>
          <w:szCs w:val="24"/>
        </w:rPr>
        <w:t xml:space="preserve"> proposed solution(s) must meet the scope and needs included herein and be presented in a clear and organized manner</w:t>
      </w:r>
    </w:p>
    <w:p w14:paraId="33676383" w14:textId="77777777" w:rsidR="00803603"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Previous Work and Awards:</w:t>
      </w:r>
      <w:r w:rsidRPr="00D45283">
        <w:rPr>
          <w:rFonts w:ascii="Aptos" w:hAnsi="Aptos" w:cstheme="majorBidi"/>
          <w:sz w:val="24"/>
          <w:szCs w:val="24"/>
        </w:rPr>
        <w:t xml:space="preserve"> Bidders will be evaluated on examples of their work pertaining to the requirement as well as client testimonials and references</w:t>
      </w:r>
    </w:p>
    <w:p w14:paraId="20616086" w14:textId="5A1DCF20" w:rsidR="00803603" w:rsidRDefault="00CA79D6" w:rsidP="77A2F325">
      <w:pPr>
        <w:numPr>
          <w:ilvl w:val="0"/>
          <w:numId w:val="4"/>
        </w:numPr>
        <w:contextualSpacing/>
        <w:jc w:val="both"/>
        <w:rPr>
          <w:rFonts w:ascii="Aptos" w:hAnsi="Aptos" w:cstheme="majorBidi"/>
          <w:sz w:val="24"/>
          <w:szCs w:val="24"/>
        </w:rPr>
      </w:pPr>
      <w:r w:rsidRPr="00CA79D6">
        <w:rPr>
          <w:rFonts w:ascii="Aptos" w:hAnsi="Aptos" w:cstheme="majorBidi"/>
          <w:b/>
          <w:bCs/>
          <w:sz w:val="24"/>
          <w:szCs w:val="24"/>
          <w:u w:val="single"/>
        </w:rPr>
        <w:t>Project completion planning and delivery lead time</w:t>
      </w:r>
      <w:r w:rsidR="00803603" w:rsidRPr="00D45283">
        <w:rPr>
          <w:rFonts w:ascii="Aptos" w:hAnsi="Aptos" w:cstheme="majorBidi"/>
          <w:sz w:val="24"/>
          <w:szCs w:val="24"/>
        </w:rPr>
        <w:t xml:space="preserve">: Bidders must provide </w:t>
      </w:r>
      <w:r w:rsidR="00447917">
        <w:rPr>
          <w:rFonts w:ascii="Aptos" w:hAnsi="Aptos" w:cstheme="majorBidi"/>
          <w:sz w:val="24"/>
          <w:szCs w:val="24"/>
        </w:rPr>
        <w:t xml:space="preserve">detail description </w:t>
      </w:r>
      <w:r w:rsidR="00A76AA0">
        <w:rPr>
          <w:rFonts w:ascii="Aptos" w:hAnsi="Aptos" w:cstheme="majorBidi"/>
          <w:sz w:val="24"/>
          <w:szCs w:val="24"/>
        </w:rPr>
        <w:t xml:space="preserve">of project planning and delivery lead time. </w:t>
      </w:r>
    </w:p>
    <w:p w14:paraId="142D6E13" w14:textId="66E15ECF" w:rsidR="008C7315" w:rsidRPr="005663AA" w:rsidRDefault="008C7315" w:rsidP="77A2F325">
      <w:pPr>
        <w:numPr>
          <w:ilvl w:val="0"/>
          <w:numId w:val="4"/>
        </w:numPr>
        <w:spacing w:after="120"/>
        <w:contextualSpacing/>
        <w:jc w:val="both"/>
        <w:rPr>
          <w:rFonts w:ascii="Aptos" w:hAnsi="Aptos" w:cstheme="majorBidi"/>
          <w:sz w:val="24"/>
          <w:szCs w:val="24"/>
        </w:rPr>
      </w:pPr>
      <w:r w:rsidRPr="008C7315">
        <w:rPr>
          <w:rFonts w:ascii="Aptos" w:hAnsi="Aptos" w:cstheme="majorBidi"/>
          <w:b/>
          <w:bCs/>
          <w:sz w:val="24"/>
          <w:szCs w:val="24"/>
          <w:u w:val="single"/>
        </w:rPr>
        <w:lastRenderedPageBreak/>
        <w:t>Sustainability impact</w:t>
      </w:r>
      <w:r>
        <w:rPr>
          <w:rFonts w:ascii="Aptos" w:hAnsi="Aptos" w:cstheme="majorBidi"/>
          <w:b/>
          <w:bCs/>
          <w:sz w:val="24"/>
          <w:szCs w:val="24"/>
          <w:u w:val="single"/>
        </w:rPr>
        <w:t>:</w:t>
      </w:r>
      <w:r w:rsidR="005663AA">
        <w:rPr>
          <w:rFonts w:ascii="Aptos" w:hAnsi="Aptos" w:cstheme="majorBidi"/>
          <w:b/>
          <w:bCs/>
          <w:sz w:val="24"/>
          <w:szCs w:val="24"/>
          <w:u w:val="single"/>
        </w:rPr>
        <w:t xml:space="preserve"> </w:t>
      </w:r>
      <w:r w:rsidR="005663AA" w:rsidRPr="005663AA">
        <w:rPr>
          <w:rFonts w:ascii="Aptos" w:hAnsi="Aptos" w:cstheme="majorBidi"/>
          <w:sz w:val="24"/>
          <w:szCs w:val="24"/>
        </w:rPr>
        <w:t>Ensure how the interventions/system will create positives environmental impact within the community</w:t>
      </w:r>
    </w:p>
    <w:p w14:paraId="3B2DF3D8" w14:textId="155C6222" w:rsidR="00A319F5" w:rsidRPr="00D45283" w:rsidRDefault="00803603" w:rsidP="77A2F325">
      <w:pPr>
        <w:numPr>
          <w:ilvl w:val="0"/>
          <w:numId w:val="4"/>
        </w:numPr>
        <w:spacing w:after="120"/>
        <w:contextualSpacing/>
        <w:jc w:val="both"/>
        <w:rPr>
          <w:rFonts w:ascii="Aptos" w:hAnsi="Aptos" w:cstheme="majorBidi"/>
          <w:sz w:val="24"/>
          <w:szCs w:val="24"/>
        </w:rPr>
      </w:pPr>
      <w:r w:rsidRPr="00D45283">
        <w:rPr>
          <w:rFonts w:ascii="Aptos" w:hAnsi="Aptos" w:cstheme="majorBidi"/>
          <w:b/>
          <w:bCs/>
          <w:sz w:val="24"/>
          <w:szCs w:val="24"/>
          <w:u w:val="single"/>
        </w:rPr>
        <w:t>Value and Cost:</w:t>
      </w:r>
      <w:r w:rsidRPr="00D45283">
        <w:rPr>
          <w:rFonts w:ascii="Aptos" w:hAnsi="Aptos" w:cstheme="majorBidi"/>
          <w:sz w:val="24"/>
          <w:szCs w:val="24"/>
        </w:rPr>
        <w:t xml:space="preserve"> Bidders will be evaluated on the cost of their solution(s) based on the work to be performed in accordance with the scope of this project. </w:t>
      </w:r>
    </w:p>
    <w:p w14:paraId="10F32C7F" w14:textId="0F265E14" w:rsidR="00A319F5" w:rsidRPr="003825D1" w:rsidRDefault="00A319F5" w:rsidP="77A2F325">
      <w:pPr>
        <w:spacing w:after="120"/>
        <w:contextualSpacing/>
        <w:jc w:val="both"/>
        <w:rPr>
          <w:rFonts w:ascii="Arial Narrow" w:hAnsi="Arial Narrow" w:cstheme="majorBidi"/>
          <w:sz w:val="24"/>
          <w:szCs w:val="24"/>
        </w:rPr>
      </w:pPr>
    </w:p>
    <w:p w14:paraId="7DE58749" w14:textId="77777777" w:rsidR="00803603" w:rsidRPr="00D45283" w:rsidRDefault="00803603" w:rsidP="77A2F325">
      <w:pPr>
        <w:ind w:left="360"/>
        <w:contextualSpacing/>
        <w:jc w:val="both"/>
        <w:rPr>
          <w:rFonts w:ascii="Aptos" w:hAnsi="Aptos" w:cstheme="majorBidi"/>
          <w:sz w:val="24"/>
          <w:szCs w:val="24"/>
        </w:rPr>
      </w:pPr>
      <w:r w:rsidRPr="00D45283">
        <w:rPr>
          <w:rFonts w:ascii="Aptos" w:hAnsi="Aptos" w:cstheme="majorBidi"/>
          <w:sz w:val="24"/>
          <w:szCs w:val="24"/>
          <w:highlight w:val="yellow"/>
        </w:rPr>
        <w:t>CARE will review proposed budgets and pricing after the initial review of the criteria above.*</w:t>
      </w:r>
    </w:p>
    <w:p w14:paraId="52480536" w14:textId="77777777" w:rsidR="00803603" w:rsidRPr="003825D1" w:rsidRDefault="00803603" w:rsidP="77A2F325">
      <w:pPr>
        <w:ind w:left="360"/>
        <w:contextualSpacing/>
        <w:jc w:val="both"/>
        <w:rPr>
          <w:rFonts w:ascii="Arial Narrow" w:hAnsi="Arial Narrow" w:cstheme="majorBidi"/>
          <w:sz w:val="24"/>
          <w:szCs w:val="24"/>
        </w:rPr>
      </w:pPr>
    </w:p>
    <w:sectPr w:rsidR="00803603" w:rsidRPr="003825D1" w:rsidSect="009945AD">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2DA77" w14:textId="77777777" w:rsidR="002F0A5A" w:rsidRDefault="002F0A5A">
      <w:r>
        <w:separator/>
      </w:r>
    </w:p>
  </w:endnote>
  <w:endnote w:type="continuationSeparator" w:id="0">
    <w:p w14:paraId="6681EE54" w14:textId="77777777" w:rsidR="002F0A5A" w:rsidRDefault="002F0A5A">
      <w:r>
        <w:continuationSeparator/>
      </w:r>
    </w:p>
  </w:endnote>
  <w:endnote w:type="continuationNotice" w:id="1">
    <w:p w14:paraId="36726E8E" w14:textId="77777777" w:rsidR="002F0A5A" w:rsidRDefault="002F0A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arajita">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0F02C" w14:textId="674A4FE0"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825D1">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D685F" w14:textId="77777777" w:rsidR="002F0A5A" w:rsidRDefault="002F0A5A">
      <w:r>
        <w:separator/>
      </w:r>
    </w:p>
  </w:footnote>
  <w:footnote w:type="continuationSeparator" w:id="0">
    <w:p w14:paraId="1E956982" w14:textId="77777777" w:rsidR="002F0A5A" w:rsidRDefault="002F0A5A">
      <w:r>
        <w:continuationSeparator/>
      </w:r>
    </w:p>
  </w:footnote>
  <w:footnote w:type="continuationNotice" w:id="1">
    <w:p w14:paraId="654D3463" w14:textId="77777777" w:rsidR="002F0A5A" w:rsidRDefault="002F0A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8151D" w14:textId="0A80CAFB" w:rsidR="009945AD" w:rsidRPr="003825D1" w:rsidRDefault="00A55707" w:rsidP="453A34EB">
    <w:pPr>
      <w:pStyle w:val="Header"/>
      <w:tabs>
        <w:tab w:val="clear" w:pos="8640"/>
        <w:tab w:val="right" w:pos="9360"/>
      </w:tabs>
      <w:rPr>
        <w:rFonts w:ascii="Arial Narrow" w:hAnsi="Arial Narrow" w:cs="Arial"/>
        <w:b/>
        <w:bCs/>
        <w:i/>
        <w:iCs/>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sidR="453A34EB" w:rsidRPr="453A34EB">
      <w:rPr>
        <w:rFonts w:ascii="Arial Narrow" w:hAnsi="Arial Narrow" w:cs="Arial"/>
        <w:b/>
        <w:bCs/>
        <w:i/>
        <w:iCs/>
      </w:rPr>
      <w:t xml:space="preserve">PROPERTY OF CARE </w:t>
    </w:r>
    <w:r w:rsidR="453A34EB" w:rsidRPr="453A34EB">
      <w:rPr>
        <w:rFonts w:ascii="Arial Narrow" w:hAnsi="Arial Narrow" w:cs="Arial"/>
        <w:b/>
        <w:bCs/>
        <w:i/>
        <w:iCs/>
        <w:vertAlign w:val="superscript"/>
      </w:rPr>
      <w:t>®</w:t>
    </w:r>
    <w:r w:rsidRPr="00C01EE7">
      <w:rPr>
        <w:rFonts w:ascii="Arial Narrow" w:hAnsi="Arial Narrow" w:cs="Arial"/>
        <w:b/>
        <w:i/>
      </w:rPr>
      <w:tab/>
    </w:r>
  </w:p>
  <w:p w14:paraId="55AED519" w14:textId="77777777" w:rsidR="009945AD" w:rsidRPr="003825D1" w:rsidRDefault="00136C88" w:rsidP="77A2F325">
    <w:pPr>
      <w:pStyle w:val="Header"/>
      <w:tabs>
        <w:tab w:val="clear" w:pos="8640"/>
        <w:tab w:val="right" w:pos="9360"/>
      </w:tabs>
      <w:rPr>
        <w:rFonts w:ascii="Arial Narrow" w:hAnsi="Arial Narrow" w:cs="Arial"/>
        <w:b/>
        <w:bCs/>
        <w:i/>
        <w:iCs/>
      </w:rPr>
    </w:pPr>
    <w:r w:rsidRPr="00C01EE7">
      <w:rPr>
        <w:rFonts w:ascii="Arial Narrow" w:hAnsi="Arial Narrow" w:cs="Arial"/>
        <w:b/>
        <w:szCs w:val="24"/>
      </w:rPr>
      <w:tab/>
    </w:r>
    <w:r w:rsidRPr="00C01EE7">
      <w:rPr>
        <w:rFonts w:ascii="Arial Narrow" w:hAnsi="Arial Narrow" w:cs="Arial"/>
        <w:b/>
        <w:szCs w:val="24"/>
      </w:rPr>
      <w:tab/>
    </w:r>
    <w:r w:rsidR="77A2F325" w:rsidRPr="77A2F325">
      <w:rPr>
        <w:rFonts w:ascii="Arial Narrow" w:hAnsi="Arial Narrow" w:cs="Arial"/>
        <w:b/>
        <w:bCs/>
        <w:i/>
        <w:iCs/>
      </w:rPr>
      <w:t>REQUEST FOR PROPOSAL</w:t>
    </w:r>
  </w:p>
  <w:p w14:paraId="2F31F893" w14:textId="77777777" w:rsidR="009945AD" w:rsidRPr="003825D1" w:rsidRDefault="77A2F325" w:rsidP="77A2F325">
    <w:pPr>
      <w:pStyle w:val="Header"/>
      <w:jc w:val="right"/>
      <w:rPr>
        <w:rFonts w:ascii="Arial Narrow" w:hAnsi="Arial Narrow"/>
        <w:b/>
        <w:bCs/>
      </w:rPr>
    </w:pPr>
    <w:r w:rsidRPr="77A2F325">
      <w:rPr>
        <w:rFonts w:ascii="Arial Narrow" w:hAnsi="Arial Narrow" w:cs="Arial"/>
        <w:b/>
        <w:bCs/>
        <w:i/>
        <w:iC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027EB" w14:textId="73FF675A" w:rsidR="002F122A" w:rsidRPr="008D31DB" w:rsidRDefault="002F122A" w:rsidP="00C01EE7">
    <w:pPr>
      <w:pStyle w:val="Header"/>
      <w:jc w:val="right"/>
      <w:rPr>
        <w:rFonts w:ascii="Aptos" w:hAnsi="Aptos" w:cs="Aparajita"/>
        <w:color w:val="000000" w:themeColor="text1"/>
      </w:rPr>
    </w:pPr>
    <w:r w:rsidRPr="008D31DB">
      <w:rPr>
        <w:rFonts w:ascii="Aptos" w:hAnsi="Aptos" w:cs="Aparajita"/>
        <w:color w:val="000000" w:themeColor="text1"/>
      </w:rPr>
      <w:t xml:space="preserve">Version 2 </w:t>
    </w:r>
  </w:p>
  <w:p w14:paraId="167A7999" w14:textId="4F02F281" w:rsidR="002F122A" w:rsidRPr="008D31DB" w:rsidRDefault="00937A8F" w:rsidP="00C01EE7">
    <w:pPr>
      <w:pStyle w:val="Header"/>
      <w:jc w:val="right"/>
      <w:rPr>
        <w:rFonts w:ascii="Aptos" w:hAnsi="Aptos" w:cs="Aparajita"/>
        <w:color w:val="000000" w:themeColor="text1"/>
      </w:rPr>
    </w:pPr>
    <w:r w:rsidRPr="008D31DB">
      <w:rPr>
        <w:rFonts w:ascii="Aptos" w:hAnsi="Aptos" w:cs="Aparajita"/>
        <w:color w:val="000000" w:themeColor="text1"/>
      </w:rPr>
      <w:t>Effective</w:t>
    </w:r>
    <w:r w:rsidR="002F122A" w:rsidRPr="008D31DB">
      <w:rPr>
        <w:rFonts w:ascii="Aptos" w:hAnsi="Aptos" w:cs="Aparajita"/>
        <w:color w:val="000000" w:themeColor="text1"/>
      </w:rPr>
      <w:t xml:space="preserve"> date: October 1</w:t>
    </w:r>
    <w:r w:rsidR="002F122A" w:rsidRPr="008D31DB">
      <w:rPr>
        <w:rFonts w:ascii="Aptos" w:hAnsi="Aptos" w:cs="Aparajita"/>
        <w:color w:val="000000" w:themeColor="text1"/>
        <w:vertAlign w:val="superscript"/>
      </w:rPr>
      <w:t>st</w:t>
    </w:r>
    <w:r w:rsidR="002F122A" w:rsidRPr="008D31DB">
      <w:rPr>
        <w:rFonts w:ascii="Aptos" w:hAnsi="Aptos" w:cs="Aparajita"/>
        <w:color w:val="000000" w:themeColor="text1"/>
      </w:rPr>
      <w:t>, 2025</w:t>
    </w:r>
  </w:p>
  <w:p w14:paraId="220767F3" w14:textId="77777777" w:rsidR="002F122A" w:rsidRDefault="002F12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656060208">
    <w:abstractNumId w:val="7"/>
  </w:num>
  <w:num w:numId="2" w16cid:durableId="747774743">
    <w:abstractNumId w:val="10"/>
  </w:num>
  <w:num w:numId="3" w16cid:durableId="1875002190">
    <w:abstractNumId w:val="3"/>
  </w:num>
  <w:num w:numId="4" w16cid:durableId="1234580676">
    <w:abstractNumId w:val="2"/>
  </w:num>
  <w:num w:numId="5" w16cid:durableId="1359551790">
    <w:abstractNumId w:val="6"/>
  </w:num>
  <w:num w:numId="6" w16cid:durableId="1509128141">
    <w:abstractNumId w:val="4"/>
  </w:num>
  <w:num w:numId="7" w16cid:durableId="582687176">
    <w:abstractNumId w:val="13"/>
  </w:num>
  <w:num w:numId="8" w16cid:durableId="19078354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5859950">
    <w:abstractNumId w:val="8"/>
  </w:num>
  <w:num w:numId="10" w16cid:durableId="770054011">
    <w:abstractNumId w:val="11"/>
  </w:num>
  <w:num w:numId="11" w16cid:durableId="910625722">
    <w:abstractNumId w:val="0"/>
  </w:num>
  <w:num w:numId="12" w16cid:durableId="828180974">
    <w:abstractNumId w:val="9"/>
  </w:num>
  <w:num w:numId="13" w16cid:durableId="1133015006">
    <w:abstractNumId w:val="1"/>
  </w:num>
  <w:num w:numId="14" w16cid:durableId="1095149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79C1"/>
    <w:rsid w:val="00013531"/>
    <w:rsid w:val="0001360E"/>
    <w:rsid w:val="0001381F"/>
    <w:rsid w:val="00022BD3"/>
    <w:rsid w:val="00025931"/>
    <w:rsid w:val="000260F7"/>
    <w:rsid w:val="00033A2B"/>
    <w:rsid w:val="000379D3"/>
    <w:rsid w:val="000400A0"/>
    <w:rsid w:val="00040F73"/>
    <w:rsid w:val="00041DAC"/>
    <w:rsid w:val="000452A9"/>
    <w:rsid w:val="00053B15"/>
    <w:rsid w:val="00062489"/>
    <w:rsid w:val="000643C3"/>
    <w:rsid w:val="0007477D"/>
    <w:rsid w:val="00080617"/>
    <w:rsid w:val="000A0E05"/>
    <w:rsid w:val="000A1C5C"/>
    <w:rsid w:val="000B4D8B"/>
    <w:rsid w:val="000C5094"/>
    <w:rsid w:val="000C54DA"/>
    <w:rsid w:val="000D77B1"/>
    <w:rsid w:val="000E4D20"/>
    <w:rsid w:val="000F42FF"/>
    <w:rsid w:val="00117C5B"/>
    <w:rsid w:val="00131E98"/>
    <w:rsid w:val="001350B6"/>
    <w:rsid w:val="00136C88"/>
    <w:rsid w:val="0013766F"/>
    <w:rsid w:val="00142683"/>
    <w:rsid w:val="001643D1"/>
    <w:rsid w:val="001715B3"/>
    <w:rsid w:val="0017511F"/>
    <w:rsid w:val="00177345"/>
    <w:rsid w:val="00177C40"/>
    <w:rsid w:val="001800A4"/>
    <w:rsid w:val="00184732"/>
    <w:rsid w:val="001A3623"/>
    <w:rsid w:val="001A4EC8"/>
    <w:rsid w:val="001B0253"/>
    <w:rsid w:val="001B3CE7"/>
    <w:rsid w:val="001C2107"/>
    <w:rsid w:val="001C6437"/>
    <w:rsid w:val="001D1922"/>
    <w:rsid w:val="001D54EC"/>
    <w:rsid w:val="001D62A5"/>
    <w:rsid w:val="001F42D2"/>
    <w:rsid w:val="0020232E"/>
    <w:rsid w:val="0021614F"/>
    <w:rsid w:val="00224730"/>
    <w:rsid w:val="002271F1"/>
    <w:rsid w:val="002341A0"/>
    <w:rsid w:val="00234324"/>
    <w:rsid w:val="00237481"/>
    <w:rsid w:val="00243621"/>
    <w:rsid w:val="002856B4"/>
    <w:rsid w:val="00285D1A"/>
    <w:rsid w:val="002A7299"/>
    <w:rsid w:val="002B4595"/>
    <w:rsid w:val="002C328A"/>
    <w:rsid w:val="002C58EF"/>
    <w:rsid w:val="002D24A3"/>
    <w:rsid w:val="002E751C"/>
    <w:rsid w:val="002F05E4"/>
    <w:rsid w:val="002F0A5A"/>
    <w:rsid w:val="002F122A"/>
    <w:rsid w:val="002F4151"/>
    <w:rsid w:val="002F6961"/>
    <w:rsid w:val="00307DEA"/>
    <w:rsid w:val="00307F09"/>
    <w:rsid w:val="0032275D"/>
    <w:rsid w:val="003326C0"/>
    <w:rsid w:val="003340C8"/>
    <w:rsid w:val="003555D3"/>
    <w:rsid w:val="003561DF"/>
    <w:rsid w:val="0035689D"/>
    <w:rsid w:val="00362DA3"/>
    <w:rsid w:val="00363976"/>
    <w:rsid w:val="00373172"/>
    <w:rsid w:val="003745DC"/>
    <w:rsid w:val="00376610"/>
    <w:rsid w:val="003825D1"/>
    <w:rsid w:val="00394786"/>
    <w:rsid w:val="003949F3"/>
    <w:rsid w:val="00397A9B"/>
    <w:rsid w:val="003A680C"/>
    <w:rsid w:val="003B54E9"/>
    <w:rsid w:val="003C10B0"/>
    <w:rsid w:val="003C2091"/>
    <w:rsid w:val="003C529E"/>
    <w:rsid w:val="003D1DE4"/>
    <w:rsid w:val="003D6232"/>
    <w:rsid w:val="003F5F8F"/>
    <w:rsid w:val="004050E7"/>
    <w:rsid w:val="00413E3C"/>
    <w:rsid w:val="00417422"/>
    <w:rsid w:val="00442206"/>
    <w:rsid w:val="00445B94"/>
    <w:rsid w:val="00446CDA"/>
    <w:rsid w:val="00447917"/>
    <w:rsid w:val="00463E63"/>
    <w:rsid w:val="00472455"/>
    <w:rsid w:val="00476A8B"/>
    <w:rsid w:val="0048174A"/>
    <w:rsid w:val="00487845"/>
    <w:rsid w:val="0049084C"/>
    <w:rsid w:val="0049225C"/>
    <w:rsid w:val="004A1A07"/>
    <w:rsid w:val="004B1CD8"/>
    <w:rsid w:val="004B55F0"/>
    <w:rsid w:val="004C06FE"/>
    <w:rsid w:val="004C132F"/>
    <w:rsid w:val="004D4C3D"/>
    <w:rsid w:val="004F7DEA"/>
    <w:rsid w:val="0050074D"/>
    <w:rsid w:val="00507794"/>
    <w:rsid w:val="00507E3A"/>
    <w:rsid w:val="005252E1"/>
    <w:rsid w:val="005270D4"/>
    <w:rsid w:val="00527346"/>
    <w:rsid w:val="005325AA"/>
    <w:rsid w:val="005463B2"/>
    <w:rsid w:val="005620E4"/>
    <w:rsid w:val="005663AA"/>
    <w:rsid w:val="005725DD"/>
    <w:rsid w:val="005727EE"/>
    <w:rsid w:val="00581328"/>
    <w:rsid w:val="005815EF"/>
    <w:rsid w:val="00587752"/>
    <w:rsid w:val="00591501"/>
    <w:rsid w:val="00595D40"/>
    <w:rsid w:val="005A386A"/>
    <w:rsid w:val="005B6778"/>
    <w:rsid w:val="005D0F94"/>
    <w:rsid w:val="005D507E"/>
    <w:rsid w:val="005D5B93"/>
    <w:rsid w:val="005E0B10"/>
    <w:rsid w:val="005E0DA5"/>
    <w:rsid w:val="005E2EBB"/>
    <w:rsid w:val="005E6254"/>
    <w:rsid w:val="005F22FE"/>
    <w:rsid w:val="005F47A0"/>
    <w:rsid w:val="005F6B1D"/>
    <w:rsid w:val="005F7638"/>
    <w:rsid w:val="00613C59"/>
    <w:rsid w:val="006316AB"/>
    <w:rsid w:val="00631EB1"/>
    <w:rsid w:val="00633529"/>
    <w:rsid w:val="00672F26"/>
    <w:rsid w:val="006909E1"/>
    <w:rsid w:val="006916B8"/>
    <w:rsid w:val="00691ED2"/>
    <w:rsid w:val="00694CE2"/>
    <w:rsid w:val="00695C35"/>
    <w:rsid w:val="006A0DE7"/>
    <w:rsid w:val="006E0641"/>
    <w:rsid w:val="006F7673"/>
    <w:rsid w:val="00704714"/>
    <w:rsid w:val="0071161F"/>
    <w:rsid w:val="00726D2F"/>
    <w:rsid w:val="00733D08"/>
    <w:rsid w:val="00737D30"/>
    <w:rsid w:val="00740058"/>
    <w:rsid w:val="00740C3F"/>
    <w:rsid w:val="007458D2"/>
    <w:rsid w:val="007501C5"/>
    <w:rsid w:val="00770E37"/>
    <w:rsid w:val="007A390F"/>
    <w:rsid w:val="007B3A62"/>
    <w:rsid w:val="007C04C2"/>
    <w:rsid w:val="007D0224"/>
    <w:rsid w:val="007D2388"/>
    <w:rsid w:val="007D35B8"/>
    <w:rsid w:val="007E381E"/>
    <w:rsid w:val="007F1455"/>
    <w:rsid w:val="007F1DE2"/>
    <w:rsid w:val="007F21D6"/>
    <w:rsid w:val="00803603"/>
    <w:rsid w:val="008109C7"/>
    <w:rsid w:val="00820CAB"/>
    <w:rsid w:val="00825BE1"/>
    <w:rsid w:val="00827A1F"/>
    <w:rsid w:val="00846C92"/>
    <w:rsid w:val="00854872"/>
    <w:rsid w:val="00865C31"/>
    <w:rsid w:val="00897EB6"/>
    <w:rsid w:val="008B445C"/>
    <w:rsid w:val="008B75E2"/>
    <w:rsid w:val="008C5830"/>
    <w:rsid w:val="008C5DBF"/>
    <w:rsid w:val="008C7315"/>
    <w:rsid w:val="008D257C"/>
    <w:rsid w:val="008D31DB"/>
    <w:rsid w:val="008D3C77"/>
    <w:rsid w:val="008D3D18"/>
    <w:rsid w:val="008E636E"/>
    <w:rsid w:val="008F085F"/>
    <w:rsid w:val="009019C6"/>
    <w:rsid w:val="00901AD1"/>
    <w:rsid w:val="00926AB2"/>
    <w:rsid w:val="009368D6"/>
    <w:rsid w:val="00936B95"/>
    <w:rsid w:val="00937A8F"/>
    <w:rsid w:val="00943CDE"/>
    <w:rsid w:val="009502FB"/>
    <w:rsid w:val="00965411"/>
    <w:rsid w:val="00966BC0"/>
    <w:rsid w:val="00985B7A"/>
    <w:rsid w:val="00990E50"/>
    <w:rsid w:val="009945AD"/>
    <w:rsid w:val="009C36D6"/>
    <w:rsid w:val="009C70E0"/>
    <w:rsid w:val="009D0D5F"/>
    <w:rsid w:val="009D6B3F"/>
    <w:rsid w:val="009E4697"/>
    <w:rsid w:val="009E4B29"/>
    <w:rsid w:val="009F49E0"/>
    <w:rsid w:val="00A12B87"/>
    <w:rsid w:val="00A147F1"/>
    <w:rsid w:val="00A17D82"/>
    <w:rsid w:val="00A2044D"/>
    <w:rsid w:val="00A319F5"/>
    <w:rsid w:val="00A37A4F"/>
    <w:rsid w:val="00A4358C"/>
    <w:rsid w:val="00A55123"/>
    <w:rsid w:val="00A55707"/>
    <w:rsid w:val="00A56C81"/>
    <w:rsid w:val="00A635F5"/>
    <w:rsid w:val="00A743CF"/>
    <w:rsid w:val="00A76AA0"/>
    <w:rsid w:val="00A80F27"/>
    <w:rsid w:val="00A81F46"/>
    <w:rsid w:val="00A85AF5"/>
    <w:rsid w:val="00AA0BBA"/>
    <w:rsid w:val="00AA40D6"/>
    <w:rsid w:val="00AD6F31"/>
    <w:rsid w:val="00AE0073"/>
    <w:rsid w:val="00AE17E1"/>
    <w:rsid w:val="00AE67B2"/>
    <w:rsid w:val="00AE7086"/>
    <w:rsid w:val="00AF3004"/>
    <w:rsid w:val="00AF48AD"/>
    <w:rsid w:val="00B13763"/>
    <w:rsid w:val="00B223FF"/>
    <w:rsid w:val="00B23CB5"/>
    <w:rsid w:val="00B30EBA"/>
    <w:rsid w:val="00B400D0"/>
    <w:rsid w:val="00B4689B"/>
    <w:rsid w:val="00B47F13"/>
    <w:rsid w:val="00B61C79"/>
    <w:rsid w:val="00B644B3"/>
    <w:rsid w:val="00B82929"/>
    <w:rsid w:val="00BA44BB"/>
    <w:rsid w:val="00BB7119"/>
    <w:rsid w:val="00BC3C9E"/>
    <w:rsid w:val="00BE3A7A"/>
    <w:rsid w:val="00C01EE7"/>
    <w:rsid w:val="00C02758"/>
    <w:rsid w:val="00C24086"/>
    <w:rsid w:val="00C31C8E"/>
    <w:rsid w:val="00C370F5"/>
    <w:rsid w:val="00C50441"/>
    <w:rsid w:val="00C57E8E"/>
    <w:rsid w:val="00C701EB"/>
    <w:rsid w:val="00C72B28"/>
    <w:rsid w:val="00C77196"/>
    <w:rsid w:val="00C84DA5"/>
    <w:rsid w:val="00CA29DD"/>
    <w:rsid w:val="00CA3D16"/>
    <w:rsid w:val="00CA4728"/>
    <w:rsid w:val="00CA5D82"/>
    <w:rsid w:val="00CA79D6"/>
    <w:rsid w:val="00CB00F7"/>
    <w:rsid w:val="00CB19B9"/>
    <w:rsid w:val="00CB597C"/>
    <w:rsid w:val="00CB6466"/>
    <w:rsid w:val="00CC0387"/>
    <w:rsid w:val="00CD11B8"/>
    <w:rsid w:val="00CD4F40"/>
    <w:rsid w:val="00CF0C5A"/>
    <w:rsid w:val="00D01C3A"/>
    <w:rsid w:val="00D01F4D"/>
    <w:rsid w:val="00D05508"/>
    <w:rsid w:val="00D21B51"/>
    <w:rsid w:val="00D21DD1"/>
    <w:rsid w:val="00D23713"/>
    <w:rsid w:val="00D32D4C"/>
    <w:rsid w:val="00D344C8"/>
    <w:rsid w:val="00D45283"/>
    <w:rsid w:val="00D510B2"/>
    <w:rsid w:val="00D57A89"/>
    <w:rsid w:val="00D75AE3"/>
    <w:rsid w:val="00D828B0"/>
    <w:rsid w:val="00D83A68"/>
    <w:rsid w:val="00D85204"/>
    <w:rsid w:val="00D8523A"/>
    <w:rsid w:val="00D90BB6"/>
    <w:rsid w:val="00DC0D44"/>
    <w:rsid w:val="00DC39F8"/>
    <w:rsid w:val="00DC3D89"/>
    <w:rsid w:val="00DF4838"/>
    <w:rsid w:val="00E000D9"/>
    <w:rsid w:val="00E14CB0"/>
    <w:rsid w:val="00E2451B"/>
    <w:rsid w:val="00E27694"/>
    <w:rsid w:val="00E339F2"/>
    <w:rsid w:val="00E358B7"/>
    <w:rsid w:val="00E371E3"/>
    <w:rsid w:val="00E4371F"/>
    <w:rsid w:val="00E57CEF"/>
    <w:rsid w:val="00E7412E"/>
    <w:rsid w:val="00E75162"/>
    <w:rsid w:val="00E80BD3"/>
    <w:rsid w:val="00E82D9B"/>
    <w:rsid w:val="00E932BC"/>
    <w:rsid w:val="00EA0C59"/>
    <w:rsid w:val="00EA1339"/>
    <w:rsid w:val="00EB1261"/>
    <w:rsid w:val="00EE07D4"/>
    <w:rsid w:val="00EF1DDC"/>
    <w:rsid w:val="00EF5DAE"/>
    <w:rsid w:val="00F10F53"/>
    <w:rsid w:val="00F16689"/>
    <w:rsid w:val="00F2137C"/>
    <w:rsid w:val="00F26E71"/>
    <w:rsid w:val="00F27452"/>
    <w:rsid w:val="00F340B9"/>
    <w:rsid w:val="00F54DEF"/>
    <w:rsid w:val="00F66687"/>
    <w:rsid w:val="00F71E13"/>
    <w:rsid w:val="00F74819"/>
    <w:rsid w:val="00F92511"/>
    <w:rsid w:val="00F9352C"/>
    <w:rsid w:val="00F977B4"/>
    <w:rsid w:val="00FA31FF"/>
    <w:rsid w:val="00FA3CC1"/>
    <w:rsid w:val="00FA5BC9"/>
    <w:rsid w:val="00FA627C"/>
    <w:rsid w:val="00FC3B3E"/>
    <w:rsid w:val="00FC6D6A"/>
    <w:rsid w:val="00FC74B4"/>
    <w:rsid w:val="00FE1F4D"/>
    <w:rsid w:val="00FE4FF4"/>
    <w:rsid w:val="2ACA39B5"/>
    <w:rsid w:val="31692CF4"/>
    <w:rsid w:val="35F91AFD"/>
    <w:rsid w:val="3F696EF5"/>
    <w:rsid w:val="453A34EB"/>
    <w:rsid w:val="46A5E23E"/>
    <w:rsid w:val="49206061"/>
    <w:rsid w:val="61D11AFA"/>
    <w:rsid w:val="6E10585A"/>
    <w:rsid w:val="77A2F325"/>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7D45FE06-3552-4515-9EE4-382440C1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uiPriority w:val="99"/>
    <w:rsid w:val="00A55707"/>
    <w:pPr>
      <w:tabs>
        <w:tab w:val="center" w:pos="4320"/>
        <w:tab w:val="right" w:pos="8640"/>
      </w:tabs>
    </w:pPr>
  </w:style>
  <w:style w:type="character" w:customStyle="1" w:styleId="HeaderChar">
    <w:name w:val="Header Char"/>
    <w:basedOn w:val="DefaultParagraphFont"/>
    <w:link w:val="Header"/>
    <w:uiPriority w:val="99"/>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customStyle="1" w:styleId="Mention1">
    <w:name w:val="Mention1"/>
    <w:basedOn w:val="DefaultParagraphFont"/>
    <w:uiPriority w:val="99"/>
    <w:unhideWhenUsed/>
    <w:rsid w:val="00FA3CC1"/>
    <w:rPr>
      <w:color w:val="2B579A"/>
      <w:shd w:val="clear" w:color="auto" w:fill="E1DFDD"/>
    </w:rPr>
  </w:style>
  <w:style w:type="character" w:styleId="Mention">
    <w:name w:val="Mention"/>
    <w:basedOn w:val="DefaultParagraphFont"/>
    <w:uiPriority w:val="99"/>
    <w:unhideWhenUsed/>
    <w:rsid w:val="003D1DE4"/>
    <w:rPr>
      <w:color w:val="2B579A"/>
      <w:shd w:val="clear" w:color="auto" w:fill="E1DFDD"/>
    </w:rPr>
  </w:style>
  <w:style w:type="character" w:styleId="UnresolvedMention">
    <w:name w:val="Unresolved Mention"/>
    <w:basedOn w:val="DefaultParagraphFont"/>
    <w:uiPriority w:val="99"/>
    <w:semiHidden/>
    <w:unhideWhenUsed/>
    <w:rsid w:val="001B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kanij.raihana@care.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care.org/our-work/"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93c6d8ff-8d6f-4438-9589-c3c433296239" ContentTypeId="0x010100E2772DD2A850644FBB6EDE7638333278" PreviousValue="false" LastSyncTimeStamp="2020-10-13T18:03:57.17Z"/>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be80cc6-fee6-4d7f-9ee2-3859813847e8">
      <Value>2</Value>
      <Value>1</Value>
    </TaxCatchAll>
    <CI_x0020_Description xmlns="3be80cc6-fee6-4d7f-9ee2-3859813847e8" xsi:nil="true"/>
    <jde4a42da844446da437410533c788a5 xmlns="3be80cc6-fee6-4d7f-9ee2-3859813847e8">
      <Terms xmlns="http://schemas.microsoft.com/office/infopath/2007/PartnerControls">
        <TermInfo xmlns="http://schemas.microsoft.com/office/infopath/2007/PartnerControls">
          <TermName xmlns="http://schemas.microsoft.com/office/infopath/2007/PartnerControls">Unspecified</TermName>
          <TermId xmlns="http://schemas.microsoft.com/office/infopath/2007/PartnerControls">7b6df2bb-926f-4e4a-9a76-852471811e5a</TermId>
        </TermInfo>
      </Terms>
    </jde4a42da844446da437410533c788a5>
    <Topic xmlns="3be80cc6-fee6-4d7f-9ee2-3859813847e8" xsi:nil="true"/>
    <o150a17a337e4229a54b07877f4effef xmlns="3be80cc6-fee6-4d7f-9ee2-3859813847e8">
      <Terms xmlns="http://schemas.microsoft.com/office/infopath/2007/PartnerControls"/>
    </o150a17a337e4229a54b07877f4effef>
    <peafb9603ed344dc8f440d28aa9b9241 xmlns="3be80cc6-fee6-4d7f-9ee2-3859813847e8">
      <Terms xmlns="http://schemas.microsoft.com/office/infopath/2007/PartnerControls"/>
    </peafb9603ed344dc8f440d28aa9b9241>
    <c5f837a7a87e4930b6d54fb393ed12aa xmlns="3be80cc6-fee6-4d7f-9ee2-3859813847e8">
      <Terms xmlns="http://schemas.microsoft.com/office/infopath/2007/PartnerControls"/>
    </c5f837a7a87e4930b6d54fb393ed12aa>
    <TaxKeywordTaxHTField xmlns="3be80cc6-fee6-4d7f-9ee2-3859813847e8">
      <Terms xmlns="http://schemas.microsoft.com/office/infopath/2007/PartnerControls"/>
    </TaxKeywordTaxHTField>
    <p21409a76bb040a4ad7224982377770c xmlns="3be80cc6-fee6-4d7f-9ee2-3859813847e8">
      <Terms xmlns="http://schemas.microsoft.com/office/infopath/2007/PartnerControls"/>
    </p21409a76bb040a4ad7224982377770c>
    <eb132c4a5c4c445fafd4f9bed9315135 xmlns="3be80cc6-fee6-4d7f-9ee2-3859813847e8">
      <Terms xmlns="http://schemas.microsoft.com/office/infopath/2007/PartnerControls">
        <TermInfo xmlns="http://schemas.microsoft.com/office/infopath/2007/PartnerControls">
          <TermName xmlns="http://schemas.microsoft.com/office/infopath/2007/PartnerControls">Internal CARE Staff</TermName>
          <TermId xmlns="http://schemas.microsoft.com/office/infopath/2007/PartnerControls">3cf9c9a1-fc94-4806-a553-6f1f33c5b344</TermId>
        </TermInfo>
      </Terms>
    </eb132c4a5c4c445fafd4f9bed9315135>
    <j8a30e8ffbe149d380bae99a2c9c1897 xmlns="3be80cc6-fee6-4d7f-9ee2-3859813847e8">
      <Terms xmlns="http://schemas.microsoft.com/office/infopath/2007/PartnerControls"/>
    </j8a30e8ffbe149d380bae99a2c9c1897>
  </documentManagement>
</p:properties>
</file>

<file path=customXml/item5.xml><?xml version="1.0" encoding="utf-8"?>
<ct:contentTypeSchema xmlns:ct="http://schemas.microsoft.com/office/2006/metadata/contentType" xmlns:ma="http://schemas.microsoft.com/office/2006/metadata/properties/metaAttributes" ct:_="" ma:_="" ma:contentTypeName="CI Document Content Type" ma:contentTypeID="0x010100E2772DD2A850644FBB6EDE763833327800244D53C85AD9AF4CA72D94E5FBF85672" ma:contentTypeVersion="4" ma:contentTypeDescription="" ma:contentTypeScope="" ma:versionID="ab6599aef5aa7f4edf6a95ad4138c15f">
  <xsd:schema xmlns:xsd="http://www.w3.org/2001/XMLSchema" xmlns:xs="http://www.w3.org/2001/XMLSchema" xmlns:p="http://schemas.microsoft.com/office/2006/metadata/properties" xmlns:ns2="3be80cc6-fee6-4d7f-9ee2-3859813847e8" targetNamespace="http://schemas.microsoft.com/office/2006/metadata/properties" ma:root="true" ma:fieldsID="96cb503cac5e7a7b464be8c789b93193" ns2:_="">
    <xsd:import namespace="3be80cc6-fee6-4d7f-9ee2-3859813847e8"/>
    <xsd:element name="properties">
      <xsd:complexType>
        <xsd:sequence>
          <xsd:element name="documentManagement">
            <xsd:complexType>
              <xsd:all>
                <xsd:element ref="ns2:Topic" minOccurs="0"/>
                <xsd:element ref="ns2:CI_x0020_Description" minOccurs="0"/>
                <xsd:element ref="ns2:o150a17a337e4229a54b07877f4effef" minOccurs="0"/>
                <xsd:element ref="ns2:p21409a76bb040a4ad7224982377770c" minOccurs="0"/>
                <xsd:element ref="ns2:c5f837a7a87e4930b6d54fb393ed12aa" minOccurs="0"/>
                <xsd:element ref="ns2:j8a30e8ffbe149d380bae99a2c9c1897" minOccurs="0"/>
                <xsd:element ref="ns2:peafb9603ed344dc8f440d28aa9b9241" minOccurs="0"/>
                <xsd:element ref="ns2:TaxKeywordTaxHTField" minOccurs="0"/>
                <xsd:element ref="ns2:TaxCatchAll" minOccurs="0"/>
                <xsd:element ref="ns2:jde4a42da844446da437410533c788a5" minOccurs="0"/>
                <xsd:element ref="ns2:TaxCatchAllLabel" minOccurs="0"/>
                <xsd:element ref="ns2:eb132c4a5c4c445fafd4f9bed931513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opic" ma:index="10" nillable="true" ma:displayName="Topic" ma:description="Use this field to add organize content per the organization of your site." ma:internalName="Topic">
      <xsd:simpleType>
        <xsd:restriction base="dms:Text">
          <xsd:maxLength value="255"/>
        </xsd:restriction>
      </xsd:simpleType>
    </xsd:element>
    <xsd:element name="CI_x0020_Description" ma:index="11" nillable="true" ma:displayName="CI Description" ma:internalName="CI_x0020_Description">
      <xsd:simpleType>
        <xsd:restriction base="dms:Note">
          <xsd:maxLength value="255"/>
        </xsd:restriction>
      </xsd:simpleType>
    </xsd:element>
    <xsd:element name="o150a17a337e4229a54b07877f4effef" ma:index="12" ma:taxonomy="true" ma:internalName="o150a17a337e4229a54b07877f4effef" ma:taxonomyFieldName="CARE_x0020_Member_x0020_Partner" ma:displayName="CARE Member Partner" ma:readOnly="false" ma:default="" ma:fieldId="{8150a17a-337e-4229-a54b-07877f4effef}" ma:taxonomyMulti="true" ma:sspId="93c6d8ff-8d6f-4438-9589-c3c433296239" ma:termSetId="9209f7d5-54fc-4ab2-9960-ea8eaa00aedf" ma:anchorId="655b72a2-8941-4d8f-b81f-72389a2b9ee2" ma:open="false" ma:isKeyword="false">
      <xsd:complexType>
        <xsd:sequence>
          <xsd:element ref="pc:Terms" minOccurs="0" maxOccurs="1"/>
        </xsd:sequence>
      </xsd:complexType>
    </xsd:element>
    <xsd:element name="p21409a76bb040a4ad7224982377770c" ma:index="14" ma:taxonomy="true" ma:internalName="p21409a76bb040a4ad7224982377770c" ma:taxonomyFieldName="CI_x0020_Document_x0020_Type" ma:displayName="CI Document Type" ma:readOnly="false" ma:default="" ma:fieldId="{921409a7-6bb0-40a4-ad72-24982377770c}" ma:taxonomyMulti="true" ma:sspId="93c6d8ff-8d6f-4438-9589-c3c433296239" ma:termSetId="673b91e9-560a-4764-960a-143c308b8ddc" ma:anchorId="00000000-0000-0000-0000-000000000000" ma:open="false" ma:isKeyword="false">
      <xsd:complexType>
        <xsd:sequence>
          <xsd:element ref="pc:Terms" minOccurs="0" maxOccurs="1"/>
        </xsd:sequence>
      </xsd:complexType>
    </xsd:element>
    <xsd:element name="c5f837a7a87e4930b6d54fb393ed12aa" ma:index="16" ma:taxonomy="true" ma:internalName="c5f837a7a87e4930b6d54fb393ed12aa" ma:taxonomyFieldName="CI_x0020_Functions" ma:displayName="CI Functions" ma:readOnly="false" ma:default="" ma:fieldId="{c5f837a7-a87e-4930-b6d5-4fb393ed12aa}" ma:taxonomyMulti="true" ma:sspId="93c6d8ff-8d6f-4438-9589-c3c433296239" ma:termSetId="e9ef0690-7731-4b20-8ac2-4132b3984b4e" ma:anchorId="00000000-0000-0000-0000-000000000000" ma:open="false" ma:isKeyword="false">
      <xsd:complexType>
        <xsd:sequence>
          <xsd:element ref="pc:Terms" minOccurs="0" maxOccurs="1"/>
        </xsd:sequence>
      </xsd:complexType>
    </xsd:element>
    <xsd:element name="j8a30e8ffbe149d380bae99a2c9c1897" ma:index="18" ma:taxonomy="true" ma:internalName="j8a30e8ffbe149d380bae99a2c9c1897" ma:taxonomyFieldName="Locations" ma:displayName="Locations" ma:readOnly="false" ma:default="" ma:fieldId="{38a30e8f-fbe1-49d3-80ba-e99a2c9c1897}" ma:taxonomyMulti="true" ma:sspId="93c6d8ff-8d6f-4438-9589-c3c433296239" ma:termSetId="9209f7d5-54fc-4ab2-9960-ea8eaa00aedf" ma:anchorId="00000000-0000-0000-0000-000000000000" ma:open="false" ma:isKeyword="false">
      <xsd:complexType>
        <xsd:sequence>
          <xsd:element ref="pc:Terms" minOccurs="0" maxOccurs="1"/>
        </xsd:sequence>
      </xsd:complexType>
    </xsd:element>
    <xsd:element name="peafb9603ed344dc8f440d28aa9b9241" ma:index="20" ma:taxonomy="true" ma:internalName="peafb9603ed344dc8f440d28aa9b9241" ma:taxonomyFieldName="Languages" ma:displayName="Languages" ma:readOnly="false" ma:default="" ma:fieldId="{9eafb960-3ed3-44dc-8f44-0d28aa9b9241}" ma:taxonomyMulti="true" ma:sspId="93c6d8ff-8d6f-4438-9589-c3c433296239" ma:termSetId="d547f2e0-9348-4f3c-9f30-393ae0e619d8" ma:anchorId="00000000-0000-0000-0000-000000000000" ma:open="false" ma:isKeyword="false">
      <xsd:complexType>
        <xsd:sequence>
          <xsd:element ref="pc:Terms" minOccurs="0" maxOccurs="1"/>
        </xsd:sequence>
      </xsd:complexType>
    </xsd:element>
    <xsd:element name="TaxKeywordTaxHTField" ma:index="22" nillable="true" ma:taxonomy="true" ma:internalName="TaxKeywordTaxHTField" ma:taxonomyFieldName="TaxKeyword" ma:displayName="Enterprise Keywords" ma:fieldId="{23f27201-bee3-471e-b2e7-b64fd8b7ca38}" ma:taxonomyMulti="true" ma:sspId="93c6d8ff-8d6f-4438-9589-c3c433296239"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c32bf839-c093-465e-8590-ed18455f5194}" ma:internalName="TaxCatchAll" ma:showField="CatchAllData"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jde4a42da844446da437410533c788a5" ma:index="24" nillable="true" ma:taxonomy="true" ma:internalName="jde4a42da844446da437410533c788a5" ma:taxonomyFieldName="DocStatus" ma:displayName="DocStatus" ma:default="1;#Unspecified|7b6df2bb-926f-4e4a-9a76-852471811e5a" ma:fieldId="{3de4a42d-a844-446d-a437-410533c788a5}" ma:sspId="93c6d8ff-8d6f-4438-9589-c3c433296239" ma:termSetId="a41ba88b-c200-42a8-9a7f-247c6bac549b"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c32bf839-c093-465e-8590-ed18455f5194}" ma:internalName="TaxCatchAllLabel" ma:readOnly="true" ma:showField="CatchAllDataLabel" ma:web="6785d1dd-abaa-48a7-965b-5103035d804b">
      <xsd:complexType>
        <xsd:complexContent>
          <xsd:extension base="dms:MultiChoiceLookup">
            <xsd:sequence>
              <xsd:element name="Value" type="dms:Lookup" maxOccurs="unbounded" minOccurs="0" nillable="true"/>
            </xsd:sequence>
          </xsd:extension>
        </xsd:complexContent>
      </xsd:complexType>
    </xsd:element>
    <xsd:element name="eb132c4a5c4c445fafd4f9bed9315135" ma:index="27" nillable="true" ma:taxonomy="true" ma:internalName="eb132c4a5c4c445fafd4f9bed9315135" ma:taxonomyFieldName="Audiences" ma:displayName="Audiences" ma:readOnly="false" ma:default="2;#Internal CARE Staff|3cf9c9a1-fc94-4806-a553-6f1f33c5b344" ma:fieldId="{eb132c4a-5c4c-445f-afd4-f9bed9315135}" ma:taxonomyMulti="true" ma:sspId="93c6d8ff-8d6f-4438-9589-c3c433296239" ma:termSetId="6a553052-a672-495c-b7d5-695619e6893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09E403-CE42-4BE4-A71E-978100F0854C}">
  <ds:schemaRefs>
    <ds:schemaRef ds:uri="http://schemas.openxmlformats.org/officeDocument/2006/bibliography"/>
  </ds:schemaRefs>
</ds:datastoreItem>
</file>

<file path=customXml/itemProps2.xml><?xml version="1.0" encoding="utf-8"?>
<ds:datastoreItem xmlns:ds="http://schemas.openxmlformats.org/officeDocument/2006/customXml" ds:itemID="{D4349EB1-129B-4248-B219-882F2335E09E}">
  <ds:schemaRefs>
    <ds:schemaRef ds:uri="Microsoft.SharePoint.Taxonomy.ContentTypeSync"/>
  </ds:schemaRefs>
</ds:datastoreItem>
</file>

<file path=customXml/itemProps3.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4.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s>
</ds:datastoreItem>
</file>

<file path=customXml/itemProps5.xml><?xml version="1.0" encoding="utf-8"?>
<ds:datastoreItem xmlns:ds="http://schemas.openxmlformats.org/officeDocument/2006/customXml" ds:itemID="{0043A888-4D27-4E2C-853D-0E895C272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9</Pages>
  <Words>2281</Words>
  <Characters>12366</Characters>
  <Application>Microsoft Office Word</Application>
  <DocSecurity>0</DocSecurity>
  <Lines>426</Lines>
  <Paragraphs>215</Paragraphs>
  <ScaleCrop>false</ScaleCrop>
  <Company/>
  <LinksUpToDate>false</LinksUpToDate>
  <CharactersWithSpaces>14432</CharactersWithSpaces>
  <SharedDoc>false</SharedDoc>
  <HLinks>
    <vt:vector size="108" baseType="variant">
      <vt:variant>
        <vt:i4>7536766</vt:i4>
      </vt:variant>
      <vt:variant>
        <vt:i4>105</vt:i4>
      </vt:variant>
      <vt:variant>
        <vt:i4>0</vt:i4>
      </vt:variant>
      <vt:variant>
        <vt:i4>5</vt:i4>
      </vt:variant>
      <vt:variant>
        <vt:lpwstr>https://www.care.org/our-work/</vt:lpwstr>
      </vt:variant>
      <vt:variant>
        <vt:lpwstr/>
      </vt:variant>
      <vt:variant>
        <vt:i4>1114162</vt:i4>
      </vt:variant>
      <vt:variant>
        <vt:i4>98</vt:i4>
      </vt:variant>
      <vt:variant>
        <vt:i4>0</vt:i4>
      </vt:variant>
      <vt:variant>
        <vt:i4>5</vt:i4>
      </vt:variant>
      <vt:variant>
        <vt:lpwstr/>
      </vt:variant>
      <vt:variant>
        <vt:lpwstr>_Toc210036316</vt:lpwstr>
      </vt:variant>
      <vt:variant>
        <vt:i4>1114162</vt:i4>
      </vt:variant>
      <vt:variant>
        <vt:i4>92</vt:i4>
      </vt:variant>
      <vt:variant>
        <vt:i4>0</vt:i4>
      </vt:variant>
      <vt:variant>
        <vt:i4>5</vt:i4>
      </vt:variant>
      <vt:variant>
        <vt:lpwstr/>
      </vt:variant>
      <vt:variant>
        <vt:lpwstr>_Toc210036315</vt:lpwstr>
      </vt:variant>
      <vt:variant>
        <vt:i4>1114162</vt:i4>
      </vt:variant>
      <vt:variant>
        <vt:i4>86</vt:i4>
      </vt:variant>
      <vt:variant>
        <vt:i4>0</vt:i4>
      </vt:variant>
      <vt:variant>
        <vt:i4>5</vt:i4>
      </vt:variant>
      <vt:variant>
        <vt:lpwstr/>
      </vt:variant>
      <vt:variant>
        <vt:lpwstr>_Toc210036314</vt:lpwstr>
      </vt:variant>
      <vt:variant>
        <vt:i4>1114162</vt:i4>
      </vt:variant>
      <vt:variant>
        <vt:i4>80</vt:i4>
      </vt:variant>
      <vt:variant>
        <vt:i4>0</vt:i4>
      </vt:variant>
      <vt:variant>
        <vt:i4>5</vt:i4>
      </vt:variant>
      <vt:variant>
        <vt:lpwstr/>
      </vt:variant>
      <vt:variant>
        <vt:lpwstr>_Toc210036313</vt:lpwstr>
      </vt:variant>
      <vt:variant>
        <vt:i4>1114162</vt:i4>
      </vt:variant>
      <vt:variant>
        <vt:i4>74</vt:i4>
      </vt:variant>
      <vt:variant>
        <vt:i4>0</vt:i4>
      </vt:variant>
      <vt:variant>
        <vt:i4>5</vt:i4>
      </vt:variant>
      <vt:variant>
        <vt:lpwstr/>
      </vt:variant>
      <vt:variant>
        <vt:lpwstr>_Toc210036312</vt:lpwstr>
      </vt:variant>
      <vt:variant>
        <vt:i4>1114162</vt:i4>
      </vt:variant>
      <vt:variant>
        <vt:i4>68</vt:i4>
      </vt:variant>
      <vt:variant>
        <vt:i4>0</vt:i4>
      </vt:variant>
      <vt:variant>
        <vt:i4>5</vt:i4>
      </vt:variant>
      <vt:variant>
        <vt:lpwstr/>
      </vt:variant>
      <vt:variant>
        <vt:lpwstr>_Toc210036311</vt:lpwstr>
      </vt:variant>
      <vt:variant>
        <vt:i4>1114162</vt:i4>
      </vt:variant>
      <vt:variant>
        <vt:i4>62</vt:i4>
      </vt:variant>
      <vt:variant>
        <vt:i4>0</vt:i4>
      </vt:variant>
      <vt:variant>
        <vt:i4>5</vt:i4>
      </vt:variant>
      <vt:variant>
        <vt:lpwstr/>
      </vt:variant>
      <vt:variant>
        <vt:lpwstr>_Toc210036310</vt:lpwstr>
      </vt:variant>
      <vt:variant>
        <vt:i4>1048626</vt:i4>
      </vt:variant>
      <vt:variant>
        <vt:i4>56</vt:i4>
      </vt:variant>
      <vt:variant>
        <vt:i4>0</vt:i4>
      </vt:variant>
      <vt:variant>
        <vt:i4>5</vt:i4>
      </vt:variant>
      <vt:variant>
        <vt:lpwstr/>
      </vt:variant>
      <vt:variant>
        <vt:lpwstr>_Toc210036309</vt:lpwstr>
      </vt:variant>
      <vt:variant>
        <vt:i4>1048626</vt:i4>
      </vt:variant>
      <vt:variant>
        <vt:i4>50</vt:i4>
      </vt:variant>
      <vt:variant>
        <vt:i4>0</vt:i4>
      </vt:variant>
      <vt:variant>
        <vt:i4>5</vt:i4>
      </vt:variant>
      <vt:variant>
        <vt:lpwstr/>
      </vt:variant>
      <vt:variant>
        <vt:lpwstr>_Toc210036308</vt:lpwstr>
      </vt:variant>
      <vt:variant>
        <vt:i4>1048626</vt:i4>
      </vt:variant>
      <vt:variant>
        <vt:i4>44</vt:i4>
      </vt:variant>
      <vt:variant>
        <vt:i4>0</vt:i4>
      </vt:variant>
      <vt:variant>
        <vt:i4>5</vt:i4>
      </vt:variant>
      <vt:variant>
        <vt:lpwstr/>
      </vt:variant>
      <vt:variant>
        <vt:lpwstr>_Toc210036307</vt:lpwstr>
      </vt:variant>
      <vt:variant>
        <vt:i4>1048626</vt:i4>
      </vt:variant>
      <vt:variant>
        <vt:i4>38</vt:i4>
      </vt:variant>
      <vt:variant>
        <vt:i4>0</vt:i4>
      </vt:variant>
      <vt:variant>
        <vt:i4>5</vt:i4>
      </vt:variant>
      <vt:variant>
        <vt:lpwstr/>
      </vt:variant>
      <vt:variant>
        <vt:lpwstr>_Toc210036306</vt:lpwstr>
      </vt:variant>
      <vt:variant>
        <vt:i4>1048626</vt:i4>
      </vt:variant>
      <vt:variant>
        <vt:i4>32</vt:i4>
      </vt:variant>
      <vt:variant>
        <vt:i4>0</vt:i4>
      </vt:variant>
      <vt:variant>
        <vt:i4>5</vt:i4>
      </vt:variant>
      <vt:variant>
        <vt:lpwstr/>
      </vt:variant>
      <vt:variant>
        <vt:lpwstr>_Toc210036305</vt:lpwstr>
      </vt:variant>
      <vt:variant>
        <vt:i4>1048626</vt:i4>
      </vt:variant>
      <vt:variant>
        <vt:i4>26</vt:i4>
      </vt:variant>
      <vt:variant>
        <vt:i4>0</vt:i4>
      </vt:variant>
      <vt:variant>
        <vt:i4>5</vt:i4>
      </vt:variant>
      <vt:variant>
        <vt:lpwstr/>
      </vt:variant>
      <vt:variant>
        <vt:lpwstr>_Toc210036304</vt:lpwstr>
      </vt:variant>
      <vt:variant>
        <vt:i4>1048626</vt:i4>
      </vt:variant>
      <vt:variant>
        <vt:i4>20</vt:i4>
      </vt:variant>
      <vt:variant>
        <vt:i4>0</vt:i4>
      </vt:variant>
      <vt:variant>
        <vt:i4>5</vt:i4>
      </vt:variant>
      <vt:variant>
        <vt:lpwstr/>
      </vt:variant>
      <vt:variant>
        <vt:lpwstr>_Toc210036303</vt:lpwstr>
      </vt:variant>
      <vt:variant>
        <vt:i4>1048626</vt:i4>
      </vt:variant>
      <vt:variant>
        <vt:i4>14</vt:i4>
      </vt:variant>
      <vt:variant>
        <vt:i4>0</vt:i4>
      </vt:variant>
      <vt:variant>
        <vt:i4>5</vt:i4>
      </vt:variant>
      <vt:variant>
        <vt:lpwstr/>
      </vt:variant>
      <vt:variant>
        <vt:lpwstr>_Toc210036302</vt:lpwstr>
      </vt:variant>
      <vt:variant>
        <vt:i4>1048626</vt:i4>
      </vt:variant>
      <vt:variant>
        <vt:i4>8</vt:i4>
      </vt:variant>
      <vt:variant>
        <vt:i4>0</vt:i4>
      </vt:variant>
      <vt:variant>
        <vt:i4>5</vt:i4>
      </vt:variant>
      <vt:variant>
        <vt:lpwstr/>
      </vt:variant>
      <vt:variant>
        <vt:lpwstr>_Toc210036301</vt:lpwstr>
      </vt:variant>
      <vt:variant>
        <vt:i4>1048626</vt:i4>
      </vt:variant>
      <vt:variant>
        <vt:i4>2</vt:i4>
      </vt:variant>
      <vt:variant>
        <vt:i4>0</vt:i4>
      </vt:variant>
      <vt:variant>
        <vt:i4>5</vt:i4>
      </vt:variant>
      <vt:variant>
        <vt:lpwstr/>
      </vt:variant>
      <vt:variant>
        <vt:lpwstr>_Toc210036300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Kanij Raihana</cp:lastModifiedBy>
  <cp:revision>110</cp:revision>
  <dcterms:created xsi:type="dcterms:W3CDTF">2025-05-28T14:07:00Z</dcterms:created>
  <dcterms:modified xsi:type="dcterms:W3CDTF">2025-11-01T21:34:00Z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0x010100E2772DD2A850644FBB6EDE763833327800244D53C85AD9AF4CA72D94E5FBF85672</vt:lpwstr>
  </property>
  <property fmtid="{D5CDD505-2E9C-101B-9397-08002B2CF9AE}" pid="3" name="MediaServiceImageTags">
    <vt:lpwstr/>
  </property>
  <property fmtid="{D5CDD505-2E9C-101B-9397-08002B2CF9AE}" pid="4" name="Order">
    <vt:r8>8795800</vt:r8>
  </property>
  <property fmtid="{D5CDD505-2E9C-101B-9397-08002B2CF9AE}" pid="5" name="xd_Signature">
    <vt:bool>false</vt:bool>
  </property>
  <property fmtid="{D5CDD505-2E9C-101B-9397-08002B2CF9AE}" pid="6" name="xd_ProgID">
    <vt:lpwstr/>
  </property>
  <property fmtid="{D5CDD505-2E9C-101B-9397-08002B2CF9AE}" pid="7" name="SharedWithUsers">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TaxKeyword">
    <vt:lpwstr/>
  </property>
  <property fmtid="{D5CDD505-2E9C-101B-9397-08002B2CF9AE}" pid="13" name="CI Functions">
    <vt:lpwstr/>
  </property>
  <property fmtid="{D5CDD505-2E9C-101B-9397-08002B2CF9AE}" pid="14" name="CARE Member Partner">
    <vt:lpwstr/>
  </property>
  <property fmtid="{D5CDD505-2E9C-101B-9397-08002B2CF9AE}" pid="15" name="CI Document Type">
    <vt:lpwstr/>
  </property>
  <property fmtid="{D5CDD505-2E9C-101B-9397-08002B2CF9AE}" pid="16" name="CARE_x0020_Member_x0020_Partner">
    <vt:lpwstr/>
  </property>
  <property fmtid="{D5CDD505-2E9C-101B-9397-08002B2CF9AE}" pid="17" name="CI_x0020_Functions">
    <vt:lpwstr/>
  </property>
  <property fmtid="{D5CDD505-2E9C-101B-9397-08002B2CF9AE}" pid="18" name="Languages">
    <vt:lpwstr/>
  </property>
  <property fmtid="{D5CDD505-2E9C-101B-9397-08002B2CF9AE}" pid="19" name="DocStatus">
    <vt:lpwstr>1;#Unspecified|7b6df2bb-926f-4e4a-9a76-852471811e5a</vt:lpwstr>
  </property>
  <property fmtid="{D5CDD505-2E9C-101B-9397-08002B2CF9AE}" pid="20" name="CI_x0020_Document_x0020_Type">
    <vt:lpwstr/>
  </property>
  <property fmtid="{D5CDD505-2E9C-101B-9397-08002B2CF9AE}" pid="21" name="Audiences">
    <vt:lpwstr>2;#Internal CARE Staff|3cf9c9a1-fc94-4806-a553-6f1f33c5b344</vt:lpwstr>
  </property>
  <property fmtid="{D5CDD505-2E9C-101B-9397-08002B2CF9AE}" pid="22" name="Locations">
    <vt:lpwstr/>
  </property>
  <property fmtid="{D5CDD505-2E9C-101B-9397-08002B2CF9AE}" pid="23" name="Solicitation_x0020_Type">
    <vt:lpwstr/>
  </property>
  <property fmtid="{D5CDD505-2E9C-101B-9397-08002B2CF9AE}" pid="24" name="jdbab509b6f140159ecbbc49887ab5aa">
    <vt:lpwstr/>
  </property>
  <property fmtid="{D5CDD505-2E9C-101B-9397-08002B2CF9AE}" pid="25" name="k85e88a949a849e39727fbb24f78ee2c">
    <vt:lpwstr/>
  </property>
  <property fmtid="{D5CDD505-2E9C-101B-9397-08002B2CF9AE}" pid="26" name="kccc9c9b505846feba2e46d7768d2382">
    <vt:lpwstr/>
  </property>
  <property fmtid="{D5CDD505-2E9C-101B-9397-08002B2CF9AE}" pid="27" name="e9e0501849384728a2bb9d27266b8be2">
    <vt:lpwstr/>
  </property>
  <property fmtid="{D5CDD505-2E9C-101B-9397-08002B2CF9AE}" pid="28" name="n5a1107bc4fc412fbc8838a2bb1db159">
    <vt:lpwstr/>
  </property>
  <property fmtid="{D5CDD505-2E9C-101B-9397-08002B2CF9AE}" pid="29" name="aa4d5aa0cc46487e940f01a74aebc3ef">
    <vt:lpwstr/>
  </property>
  <property fmtid="{D5CDD505-2E9C-101B-9397-08002B2CF9AE}" pid="30" name="l022cc213c8340489aaf6b39ee90271e">
    <vt:lpwstr/>
  </property>
  <property fmtid="{D5CDD505-2E9C-101B-9397-08002B2CF9AE}" pid="31" name="lda7411f9a014385af853510cfd88175">
    <vt:lpwstr/>
  </property>
  <property fmtid="{D5CDD505-2E9C-101B-9397-08002B2CF9AE}" pid="32" name="CI_x0020_Program_x0020_Areas">
    <vt:lpwstr/>
  </property>
  <property fmtid="{D5CDD505-2E9C-101B-9397-08002B2CF9AE}" pid="33" name="CI_x0020_Strategy_x0020_Areas">
    <vt:lpwstr/>
  </property>
  <property fmtid="{D5CDD505-2E9C-101B-9397-08002B2CF9AE}" pid="34" name="Donors">
    <vt:lpwstr/>
  </property>
  <property fmtid="{D5CDD505-2E9C-101B-9397-08002B2CF9AE}" pid="35" name="Sectors">
    <vt:lpwstr/>
  </property>
  <property fmtid="{D5CDD505-2E9C-101B-9397-08002B2CF9AE}" pid="36" name="Solicitation_x0020_Status">
    <vt:lpwstr/>
  </property>
  <property fmtid="{D5CDD505-2E9C-101B-9397-08002B2CF9AE}" pid="37" name="n17c723c02a84cf48ac350f8030a821f">
    <vt:lpwstr/>
  </property>
  <property fmtid="{D5CDD505-2E9C-101B-9397-08002B2CF9AE}" pid="38" name="CI_x0020_Approaches">
    <vt:lpwstr/>
  </property>
  <property fmtid="{D5CDD505-2E9C-101B-9397-08002B2CF9AE}" pid="39" name="Partners">
    <vt:lpwstr/>
  </property>
  <property fmtid="{D5CDD505-2E9C-101B-9397-08002B2CF9AE}" pid="40" name="lbdf60715f2e4e4890206531b672de88">
    <vt:lpwstr/>
  </property>
  <property fmtid="{D5CDD505-2E9C-101B-9397-08002B2CF9AE}" pid="41" name="CARE_x0027_s_x0020_Role_x0020_in_x0020_Solicitation">
    <vt:lpwstr/>
  </property>
  <property fmtid="{D5CDD505-2E9C-101B-9397-08002B2CF9AE}" pid="42" name="Projects">
    <vt:lpwstr/>
  </property>
  <property fmtid="{D5CDD505-2E9C-101B-9397-08002B2CF9AE}" pid="43" name="CI Approaches">
    <vt:lpwstr/>
  </property>
  <property fmtid="{D5CDD505-2E9C-101B-9397-08002B2CF9AE}" pid="44" name="CI Program Areas">
    <vt:lpwstr/>
  </property>
  <property fmtid="{D5CDD505-2E9C-101B-9397-08002B2CF9AE}" pid="45" name="CARE's Role in Solicitation">
    <vt:lpwstr/>
  </property>
  <property fmtid="{D5CDD505-2E9C-101B-9397-08002B2CF9AE}" pid="46" name="CI Strategy Areas">
    <vt:lpwstr/>
  </property>
  <property fmtid="{D5CDD505-2E9C-101B-9397-08002B2CF9AE}" pid="47" name="Solicitation Type">
    <vt:lpwstr/>
  </property>
  <property fmtid="{D5CDD505-2E9C-101B-9397-08002B2CF9AE}" pid="48" name="Solicitation Status">
    <vt:lpwstr/>
  </property>
</Properties>
</file>